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1AD7" w:rsidRPr="00127D60" w:rsidRDefault="00CE0D37" w:rsidP="00085BFB">
      <w:pPr>
        <w:pStyle w:val="Title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Jaspreet </w:t>
      </w:r>
      <w:r w:rsidR="00571AD7" w:rsidRPr="00127D60">
        <w:rPr>
          <w:sz w:val="20"/>
          <w:szCs w:val="20"/>
        </w:rPr>
        <w:t>Singh Uppal</w:t>
      </w:r>
    </w:p>
    <w:p w:rsidR="00571AD7" w:rsidRDefault="00C97EF7" w:rsidP="00085BF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Phone</w:t>
      </w:r>
      <w:r w:rsidR="00571AD7">
        <w:rPr>
          <w:rFonts w:ascii="Arial" w:hAnsi="Arial"/>
          <w:sz w:val="16"/>
          <w:szCs w:val="16"/>
        </w:rPr>
        <w:t xml:space="preserve"> No.: +</w:t>
      </w:r>
      <w:r w:rsidR="00354D21">
        <w:rPr>
          <w:rFonts w:ascii="Arial" w:hAnsi="Arial"/>
          <w:sz w:val="16"/>
          <w:szCs w:val="16"/>
        </w:rPr>
        <w:t>1 214-935-5588</w:t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F25CCA">
        <w:rPr>
          <w:rFonts w:ascii="Arial" w:hAnsi="Arial"/>
          <w:sz w:val="16"/>
          <w:szCs w:val="16"/>
        </w:rPr>
        <w:t>E-mail</w:t>
      </w:r>
      <w:r w:rsidR="00571AD7">
        <w:rPr>
          <w:rFonts w:ascii="Arial" w:hAnsi="Arial"/>
          <w:sz w:val="16"/>
          <w:szCs w:val="16"/>
        </w:rPr>
        <w:t xml:space="preserve"> id: </w:t>
      </w:r>
      <w:hyperlink r:id="rId9" w:history="1">
        <w:r w:rsidR="00A04888" w:rsidRPr="00A721AF">
          <w:rPr>
            <w:rStyle w:val="Hyperlink"/>
            <w:rFonts w:ascii="Arial" w:hAnsi="Arial"/>
            <w:sz w:val="16"/>
            <w:szCs w:val="16"/>
          </w:rPr>
          <w:t>singh.ITjaspreet@gmail.com</w:t>
        </w:r>
      </w:hyperlink>
    </w:p>
    <w:p w:rsidR="009B4C81" w:rsidRDefault="00DC5750" w:rsidP="00085BF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Location</w:t>
      </w:r>
      <w:r w:rsidR="005A0E9D">
        <w:rPr>
          <w:rFonts w:ascii="Arial" w:hAnsi="Arial"/>
          <w:sz w:val="16"/>
          <w:szCs w:val="16"/>
        </w:rPr>
        <w:t>: Houston</w:t>
      </w:r>
      <w:r w:rsidR="001A430E">
        <w:rPr>
          <w:rFonts w:ascii="Arial" w:hAnsi="Arial"/>
          <w:sz w:val="16"/>
          <w:szCs w:val="16"/>
        </w:rPr>
        <w:t>, Texas</w:t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</w:r>
      <w:r w:rsidR="00B772A5">
        <w:rPr>
          <w:rFonts w:ascii="Arial" w:hAnsi="Arial"/>
          <w:sz w:val="16"/>
          <w:szCs w:val="16"/>
        </w:rPr>
        <w:tab/>
        <w:t xml:space="preserve">     </w:t>
      </w:r>
      <w:bookmarkStart w:id="0" w:name="_GoBack"/>
      <w:bookmarkEnd w:id="0"/>
    </w:p>
    <w:p w:rsidR="00154182" w:rsidRPr="008F4FB0" w:rsidRDefault="00B172F5" w:rsidP="00C659C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________________________________________________________________________________________________</w:t>
      </w:r>
      <w:bookmarkStart w:id="1" w:name="_Hlk98837379"/>
    </w:p>
    <w:p w:rsidR="00154182" w:rsidRDefault="00154182" w:rsidP="0015418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Objective:</w:t>
      </w:r>
    </w:p>
    <w:p w:rsidR="00154182" w:rsidRDefault="00154182" w:rsidP="00154182">
      <w:p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sz w:val="18"/>
          <w:szCs w:val="18"/>
        </w:rPr>
        <w:t xml:space="preserve">Customer-first approach with strong project &amp; program management, change management, training skills &amp; an aggressive appetite for learning technologies to win business and advance the digital workplace. AI enthusiast and well versed in managing global enterprise technology projects (QA, upgrades, migrations, decommissions &amp; new product rollouts) on time, within budget &amp; regulatory compliant. </w:t>
      </w:r>
      <w:proofErr w:type="gramStart"/>
      <w:r w:rsidRPr="00154182">
        <w:rPr>
          <w:rFonts w:ascii="Arial" w:hAnsi="Arial" w:cs="Arial"/>
          <w:sz w:val="18"/>
          <w:szCs w:val="18"/>
        </w:rPr>
        <w:t>Extensive vendor management, engineering &amp; operational support experience.</w:t>
      </w:r>
      <w:proofErr w:type="gramEnd"/>
      <w:r w:rsidRPr="00154182">
        <w:rPr>
          <w:rFonts w:ascii="Arial" w:hAnsi="Arial" w:cs="Arial"/>
          <w:sz w:val="18"/>
          <w:szCs w:val="18"/>
        </w:rPr>
        <w:t xml:space="preserve"> Build relationships &amp; leverage strengths of team to deliver valuable outcomes.</w:t>
      </w:r>
    </w:p>
    <w:p w:rsidR="00154182" w:rsidRPr="00154182" w:rsidRDefault="00154182" w:rsidP="0015418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:rsidR="00154182" w:rsidRDefault="00154182" w:rsidP="00C659C2">
      <w:pPr>
        <w:rPr>
          <w:rFonts w:ascii="Arial" w:hAnsi="Arial" w:cs="Arial"/>
          <w:b/>
          <w:bCs/>
          <w:sz w:val="18"/>
          <w:szCs w:val="18"/>
        </w:rPr>
      </w:pPr>
    </w:p>
    <w:p w:rsidR="00154182" w:rsidRDefault="0022654F" w:rsidP="0015418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Key responsibilities</w:t>
      </w:r>
      <w:r w:rsidR="00C659C2" w:rsidRPr="00F66737">
        <w:rPr>
          <w:rFonts w:ascii="Arial" w:hAnsi="Arial" w:cs="Arial"/>
          <w:b/>
          <w:bCs/>
          <w:sz w:val="18"/>
          <w:szCs w:val="18"/>
        </w:rPr>
        <w:t>: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Product Development &amp; Delivery:</w:t>
      </w:r>
      <w:r w:rsidRPr="00154182">
        <w:rPr>
          <w:rFonts w:ascii="Arial" w:hAnsi="Arial" w:cs="Arial"/>
          <w:sz w:val="18"/>
          <w:szCs w:val="18"/>
        </w:rPr>
        <w:t xml:space="preserve"> Successfully managed the end-to-end development and implementation of enterprise-level applications, delivering innovative solutions that enhanced operational efficiency and exceeded client expectations.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Agile Methodologies:</w:t>
      </w:r>
      <w:r w:rsidRPr="00154182">
        <w:rPr>
          <w:rFonts w:ascii="Arial" w:hAnsi="Arial" w:cs="Arial"/>
          <w:sz w:val="18"/>
          <w:szCs w:val="18"/>
        </w:rPr>
        <w:t xml:space="preserve"> Spearheaded product roadmaps using agile tools such as JIRA, Confluence, and Azure boards to prioritize features, manage product backlogs, and streamline project execution. Delivered projects with a 20% improvement in delivery timelines.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Cross-Functional Team Leadership:</w:t>
      </w:r>
      <w:r w:rsidRPr="00154182">
        <w:rPr>
          <w:rFonts w:ascii="Arial" w:hAnsi="Arial" w:cs="Arial"/>
          <w:sz w:val="18"/>
          <w:szCs w:val="18"/>
        </w:rPr>
        <w:t xml:space="preserve"> Led cross-functional teams, including application engineering, cloud, business intelligence, and data engineering professionals, to deliver complex programs across multiple geographies. Facilitated collaboration to achieve seamless project outcomes.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Program Management:</w:t>
      </w:r>
      <w:r w:rsidRPr="00154182">
        <w:rPr>
          <w:rFonts w:ascii="Arial" w:hAnsi="Arial" w:cs="Arial"/>
          <w:sz w:val="18"/>
          <w:szCs w:val="18"/>
        </w:rPr>
        <w:t xml:space="preserve"> Directed multiple moderate-to-complex programs simultaneously, ensuring alignment with strategic goals. Oversaw project schedules, resource allocation, and risk management to deliver high-impact results.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Release Management:</w:t>
      </w:r>
      <w:r w:rsidRPr="00154182">
        <w:rPr>
          <w:rFonts w:ascii="Arial" w:hAnsi="Arial" w:cs="Arial"/>
          <w:sz w:val="18"/>
          <w:szCs w:val="18"/>
        </w:rPr>
        <w:t xml:space="preserve"> Executed robust release management processes, ensuring timely deployment of enterprise-level applications with zero critical defects post-launch. Coordinated with development and QA teams to maintain smooth delivery cycles.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Stakeholder Engagement:</w:t>
      </w:r>
      <w:r w:rsidRPr="00154182">
        <w:rPr>
          <w:rFonts w:ascii="Arial" w:hAnsi="Arial" w:cs="Arial"/>
          <w:sz w:val="18"/>
          <w:szCs w:val="18"/>
        </w:rPr>
        <w:t xml:space="preserve"> Built strong relationships with stakeholders, providing regular updates on project progress, managing expectations, and resolving escalations promptly. Maintained a 95% satisfaction rate through clear communication and proactive risk mitigation.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Leadership &amp; People Management:</w:t>
      </w:r>
      <w:r w:rsidRPr="00154182">
        <w:rPr>
          <w:rFonts w:ascii="Arial" w:hAnsi="Arial" w:cs="Arial"/>
          <w:sz w:val="18"/>
          <w:szCs w:val="18"/>
        </w:rPr>
        <w:t xml:space="preserve"> Mentored and guided project team members across disciplines, fostering a culture of accountability, innovation, and continuous improvement. Improved team efficiency by implementing structured workflows and clear role definitions.</w:t>
      </w:r>
    </w:p>
    <w:p w:rsid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Project Planning &amp; Execution:</w:t>
      </w:r>
      <w:r w:rsidRPr="00154182">
        <w:rPr>
          <w:rFonts w:ascii="Arial" w:hAnsi="Arial" w:cs="Arial"/>
          <w:sz w:val="18"/>
          <w:szCs w:val="18"/>
        </w:rPr>
        <w:t xml:space="preserve"> Developed detailed project plans for novel product initiatives, incorporating feedback from cross-functional teams. Delivered solutions within scope, budget, and timeline while ensuring alignment with company objectives.</w:t>
      </w:r>
    </w:p>
    <w:p w:rsidR="000308B8" w:rsidRPr="00154182" w:rsidRDefault="0022654F" w:rsidP="0015418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Documentation &amp; Reporting:</w:t>
      </w:r>
      <w:r w:rsidRPr="00154182">
        <w:rPr>
          <w:rFonts w:ascii="Arial" w:hAnsi="Arial" w:cs="Arial"/>
          <w:sz w:val="18"/>
          <w:szCs w:val="18"/>
        </w:rPr>
        <w:t xml:space="preserve"> Created comprehensive project documentation, including program charters, progress reports, and risk assessments. Presented actionable insights and key performance indicators (KPIs) to executive leadership.</w:t>
      </w:r>
    </w:p>
    <w:p w:rsidR="000308B8" w:rsidRPr="000308B8" w:rsidRDefault="000308B8" w:rsidP="000308B8">
      <w:pPr>
        <w:jc w:val="both"/>
        <w:rPr>
          <w:rFonts w:ascii="Arial" w:hAnsi="Arial" w:cs="Arial"/>
          <w:sz w:val="18"/>
          <w:szCs w:val="18"/>
        </w:rPr>
      </w:pPr>
      <w:r w:rsidRPr="000308B8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154182" w:rsidRDefault="0022654F" w:rsidP="00154182">
      <w:pPr>
        <w:rPr>
          <w:rFonts w:ascii="Arial" w:hAnsi="Arial" w:cs="Arial"/>
          <w:b/>
          <w:sz w:val="18"/>
          <w:szCs w:val="18"/>
        </w:rPr>
      </w:pPr>
      <w:r w:rsidRPr="000308B8">
        <w:rPr>
          <w:rFonts w:ascii="Arial" w:hAnsi="Arial" w:cs="Arial"/>
          <w:b/>
          <w:sz w:val="18"/>
          <w:szCs w:val="18"/>
        </w:rPr>
        <w:t>Additional Skills &amp; Accomplishments:</w:t>
      </w:r>
    </w:p>
    <w:p w:rsidR="00154182" w:rsidRPr="00154182" w:rsidRDefault="0022654F" w:rsidP="0015418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Technical Expertise</w:t>
      </w:r>
      <w:r w:rsidRPr="00154182">
        <w:rPr>
          <w:rFonts w:ascii="Arial" w:hAnsi="Arial" w:cs="Arial"/>
          <w:sz w:val="18"/>
          <w:szCs w:val="18"/>
        </w:rPr>
        <w:t>: Strong background in application development, including cloud-native technologies and data engineering solutions. Hands-on experience in system design and software architecture.</w:t>
      </w:r>
    </w:p>
    <w:p w:rsidR="00154182" w:rsidRPr="00154182" w:rsidRDefault="0022654F" w:rsidP="0015418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Tools &amp; Platforms:</w:t>
      </w:r>
      <w:r w:rsidRPr="00154182">
        <w:rPr>
          <w:rFonts w:ascii="Arial" w:hAnsi="Arial" w:cs="Arial"/>
          <w:sz w:val="18"/>
          <w:szCs w:val="18"/>
        </w:rPr>
        <w:t xml:space="preserve"> Proficient in Agile tools like JIRA, Azure &amp; DevOps. Experienced with cloud platforms such as Azure.</w:t>
      </w:r>
    </w:p>
    <w:p w:rsidR="00154182" w:rsidRPr="00154182" w:rsidRDefault="0022654F" w:rsidP="0015418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Methodologies:</w:t>
      </w:r>
      <w:r w:rsidRPr="00154182">
        <w:rPr>
          <w:rFonts w:ascii="Arial" w:hAnsi="Arial" w:cs="Arial"/>
          <w:sz w:val="18"/>
          <w:szCs w:val="18"/>
        </w:rPr>
        <w:t xml:space="preserve"> Demonstrated expertise in Agile, Scrum, and </w:t>
      </w:r>
      <w:proofErr w:type="spellStart"/>
      <w:r w:rsidRPr="00154182">
        <w:rPr>
          <w:rFonts w:ascii="Arial" w:hAnsi="Arial" w:cs="Arial"/>
          <w:sz w:val="18"/>
          <w:szCs w:val="18"/>
        </w:rPr>
        <w:t>SAFe</w:t>
      </w:r>
      <w:proofErr w:type="spellEnd"/>
      <w:r w:rsidRPr="00154182">
        <w:rPr>
          <w:rFonts w:ascii="Arial" w:hAnsi="Arial" w:cs="Arial"/>
          <w:sz w:val="18"/>
          <w:szCs w:val="18"/>
        </w:rPr>
        <w:t xml:space="preserve"> methodologies for driving iterative product development.</w:t>
      </w:r>
    </w:p>
    <w:p w:rsidR="00154182" w:rsidRPr="00154182" w:rsidRDefault="0022654F" w:rsidP="0015418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Problem-Solving:</w:t>
      </w:r>
      <w:r w:rsidRPr="00154182">
        <w:rPr>
          <w:rFonts w:ascii="Arial" w:hAnsi="Arial" w:cs="Arial"/>
          <w:sz w:val="18"/>
          <w:szCs w:val="18"/>
        </w:rPr>
        <w:t xml:space="preserve"> Effectively resolved complex project challenges by implementing creative and data-driven solutions, reducing delivery risks by 25%.</w:t>
      </w:r>
    </w:p>
    <w:p w:rsidR="0022654F" w:rsidRPr="00154182" w:rsidRDefault="0022654F" w:rsidP="0015418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18"/>
          <w:szCs w:val="18"/>
        </w:rPr>
      </w:pPr>
      <w:r w:rsidRPr="00154182">
        <w:rPr>
          <w:rFonts w:ascii="Arial" w:hAnsi="Arial" w:cs="Arial"/>
          <w:b/>
          <w:sz w:val="18"/>
          <w:szCs w:val="18"/>
        </w:rPr>
        <w:t>Communication &amp; Presentation</w:t>
      </w:r>
      <w:r w:rsidRPr="00154182">
        <w:rPr>
          <w:rFonts w:ascii="Arial" w:hAnsi="Arial" w:cs="Arial"/>
          <w:sz w:val="18"/>
          <w:szCs w:val="18"/>
        </w:rPr>
        <w:t>: Delivered compelling presentations to executive stakeholders, influencing decision-making and securing buy-in for strategic product initiatives.</w:t>
      </w:r>
    </w:p>
    <w:p w:rsidR="00C659C2" w:rsidRPr="00F66737" w:rsidRDefault="00B172F5" w:rsidP="00F140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:rsidR="00B172F5" w:rsidRDefault="00B172F5" w:rsidP="00C659C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Education</w:t>
      </w:r>
      <w:r w:rsidR="00C659C2" w:rsidRPr="00F66737">
        <w:rPr>
          <w:rFonts w:ascii="Arial" w:hAnsi="Arial" w:cs="Arial"/>
          <w:b/>
          <w:bCs/>
          <w:sz w:val="18"/>
          <w:szCs w:val="18"/>
        </w:rPr>
        <w:t>:</w:t>
      </w:r>
    </w:p>
    <w:p w:rsidR="00F14004" w:rsidRDefault="00C659C2" w:rsidP="001C1E54">
      <w:pPr>
        <w:rPr>
          <w:rFonts w:ascii="Arial" w:hAnsi="Arial" w:cs="Arial"/>
          <w:sz w:val="18"/>
          <w:szCs w:val="18"/>
        </w:rPr>
      </w:pPr>
      <w:r w:rsidRPr="00F66737">
        <w:rPr>
          <w:rFonts w:ascii="Arial" w:hAnsi="Arial" w:cs="Arial"/>
          <w:sz w:val="18"/>
          <w:szCs w:val="18"/>
        </w:rPr>
        <w:t>Full time Bachelor of</w:t>
      </w:r>
      <w:r w:rsidR="001D03F1">
        <w:rPr>
          <w:rFonts w:ascii="Arial" w:hAnsi="Arial" w:cs="Arial"/>
          <w:sz w:val="18"/>
          <w:szCs w:val="18"/>
        </w:rPr>
        <w:t xml:space="preserve"> Technology securing 81.3%</w:t>
      </w:r>
      <w:r w:rsidRPr="00F66737">
        <w:rPr>
          <w:rFonts w:ascii="Arial" w:hAnsi="Arial" w:cs="Arial"/>
          <w:sz w:val="18"/>
          <w:szCs w:val="18"/>
        </w:rPr>
        <w:t xml:space="preserve"> (First class with honors) </w:t>
      </w:r>
      <w:r w:rsidR="001D03F1">
        <w:rPr>
          <w:rFonts w:ascii="Arial" w:hAnsi="Arial" w:cs="Arial"/>
          <w:sz w:val="18"/>
          <w:szCs w:val="18"/>
        </w:rPr>
        <w:t xml:space="preserve">from </w:t>
      </w:r>
      <w:proofErr w:type="spellStart"/>
      <w:r w:rsidR="001D03F1">
        <w:rPr>
          <w:rFonts w:ascii="Arial" w:hAnsi="Arial" w:cs="Arial"/>
          <w:sz w:val="18"/>
          <w:szCs w:val="18"/>
        </w:rPr>
        <w:t>Kurukshetra</w:t>
      </w:r>
      <w:proofErr w:type="spellEnd"/>
      <w:r w:rsidR="001D03F1">
        <w:rPr>
          <w:rFonts w:ascii="Arial" w:hAnsi="Arial" w:cs="Arial"/>
          <w:sz w:val="18"/>
          <w:szCs w:val="18"/>
        </w:rPr>
        <w:t xml:space="preserve"> </w:t>
      </w:r>
      <w:r w:rsidRPr="00F66737">
        <w:rPr>
          <w:rFonts w:ascii="Arial" w:hAnsi="Arial" w:cs="Arial"/>
          <w:sz w:val="18"/>
          <w:szCs w:val="18"/>
        </w:rPr>
        <w:t>University in the year 2006.</w:t>
      </w:r>
    </w:p>
    <w:p w:rsidR="00B7614C" w:rsidRPr="008F4FB0" w:rsidRDefault="00B172F5" w:rsidP="00B172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bookmarkEnd w:id="1"/>
    </w:p>
    <w:p w:rsidR="00B172F5" w:rsidRPr="00C740DE" w:rsidRDefault="00841D3C" w:rsidP="00B172F5">
      <w:pPr>
        <w:rPr>
          <w:rFonts w:ascii="Arial" w:hAnsi="Arial" w:cs="Arial"/>
          <w:b/>
          <w:bCs/>
          <w:sz w:val="18"/>
          <w:szCs w:val="18"/>
        </w:rPr>
      </w:pPr>
      <w:r w:rsidRPr="00B172F5">
        <w:rPr>
          <w:rFonts w:ascii="Arial" w:hAnsi="Arial" w:cs="Arial"/>
          <w:b/>
          <w:bCs/>
          <w:sz w:val="18"/>
          <w:szCs w:val="18"/>
        </w:rPr>
        <w:t>Certifications:</w:t>
      </w:r>
    </w:p>
    <w:p w:rsidR="005C4EDD" w:rsidRDefault="005E3EC2" w:rsidP="00841D3C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left="0" w:firstLine="0"/>
        <w:rPr>
          <w:rFonts w:ascii="Arial"/>
          <w:sz w:val="18"/>
          <w:szCs w:val="18"/>
        </w:rPr>
      </w:pPr>
      <w:r w:rsidRPr="00F66737">
        <w:rPr>
          <w:rFonts w:ascii="Arial"/>
          <w:sz w:val="18"/>
          <w:szCs w:val="18"/>
        </w:rPr>
        <w:t xml:space="preserve">Certified </w:t>
      </w:r>
      <w:r w:rsidR="00D45F81" w:rsidRPr="00F66737">
        <w:rPr>
          <w:rFonts w:ascii="Arial"/>
          <w:sz w:val="18"/>
          <w:szCs w:val="18"/>
        </w:rPr>
        <w:t>SAFe</w:t>
      </w:r>
      <w:r w:rsidR="00D45F81" w:rsidRPr="00F66737">
        <w:rPr>
          <w:rFonts w:ascii="Arial"/>
          <w:sz w:val="18"/>
          <w:szCs w:val="18"/>
        </w:rPr>
        <w:t>®</w:t>
      </w:r>
      <w:r w:rsidRPr="00F66737">
        <w:rPr>
          <w:rFonts w:ascii="Arial"/>
          <w:sz w:val="18"/>
          <w:szCs w:val="18"/>
        </w:rPr>
        <w:t xml:space="preserve"> 5</w:t>
      </w:r>
      <w:r w:rsidR="00DC1350" w:rsidRPr="00F66737">
        <w:rPr>
          <w:rFonts w:ascii="Arial"/>
          <w:sz w:val="18"/>
          <w:szCs w:val="18"/>
        </w:rPr>
        <w:t xml:space="preserve"> Agi</w:t>
      </w:r>
      <w:r w:rsidR="005C4EDD" w:rsidRPr="00F66737">
        <w:rPr>
          <w:rFonts w:ascii="Arial"/>
          <w:sz w:val="18"/>
          <w:szCs w:val="18"/>
        </w:rPr>
        <w:t>list from Scaled Agile Inc.</w:t>
      </w:r>
    </w:p>
    <w:p w:rsidR="00454244" w:rsidRPr="00454244" w:rsidRDefault="00454244" w:rsidP="00454244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left="0" w:firstLine="0"/>
        <w:rPr>
          <w:rFonts w:ascii="Arial"/>
          <w:sz w:val="18"/>
          <w:szCs w:val="18"/>
        </w:rPr>
      </w:pPr>
      <w:r w:rsidRPr="00F66737">
        <w:rPr>
          <w:rFonts w:ascii="Arial" w:hAnsi="Arial"/>
          <w:sz w:val="18"/>
          <w:szCs w:val="18"/>
        </w:rPr>
        <w:t>Certified Project Management for Practi</w:t>
      </w:r>
      <w:r>
        <w:rPr>
          <w:rFonts w:ascii="Arial" w:hAnsi="Arial"/>
          <w:sz w:val="18"/>
          <w:szCs w:val="18"/>
        </w:rPr>
        <w:t>tioners – PMFP.</w:t>
      </w:r>
    </w:p>
    <w:p w:rsidR="00454244" w:rsidRDefault="00454244" w:rsidP="00454244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hanging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Microsoft 365 Copilot Office training.</w:t>
      </w:r>
    </w:p>
    <w:p w:rsidR="00454244" w:rsidRPr="00454244" w:rsidRDefault="00454244" w:rsidP="00454244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hanging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 for Business – fundamentals for Managers and leaders.</w:t>
      </w:r>
    </w:p>
    <w:p w:rsidR="00281286" w:rsidRPr="00F66737" w:rsidRDefault="00281286" w:rsidP="00841D3C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left="0" w:firstLine="0"/>
        <w:rPr>
          <w:rFonts w:ascii="Arial"/>
          <w:sz w:val="18"/>
          <w:szCs w:val="18"/>
        </w:rPr>
      </w:pPr>
      <w:r w:rsidRPr="00F66737">
        <w:rPr>
          <w:rFonts w:ascii="Arial" w:hAnsi="Arial"/>
          <w:sz w:val="18"/>
          <w:szCs w:val="18"/>
        </w:rPr>
        <w:t>Microsoft Certified Azure Solutions Architect</w:t>
      </w:r>
      <w:r w:rsidR="004616CA" w:rsidRPr="00F66737">
        <w:rPr>
          <w:rFonts w:ascii="Arial" w:hAnsi="Arial"/>
          <w:sz w:val="18"/>
          <w:szCs w:val="18"/>
        </w:rPr>
        <w:t>.</w:t>
      </w:r>
    </w:p>
    <w:p w:rsidR="00424464" w:rsidRPr="00F66737" w:rsidRDefault="00424464" w:rsidP="00841D3C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left="0" w:firstLine="0"/>
        <w:jc w:val="both"/>
        <w:rPr>
          <w:rFonts w:ascii="Arial"/>
          <w:sz w:val="18"/>
          <w:szCs w:val="18"/>
        </w:rPr>
      </w:pPr>
      <w:r w:rsidRPr="00F66737">
        <w:rPr>
          <w:rFonts w:ascii="Arial" w:hAnsi="Arial"/>
          <w:sz w:val="18"/>
          <w:szCs w:val="18"/>
        </w:rPr>
        <w:t xml:space="preserve">Microsoft </w:t>
      </w:r>
      <w:r w:rsidR="007C360F" w:rsidRPr="00F66737">
        <w:rPr>
          <w:rFonts w:ascii="Arial" w:hAnsi="Arial"/>
          <w:sz w:val="18"/>
          <w:szCs w:val="18"/>
        </w:rPr>
        <w:t>C</w:t>
      </w:r>
      <w:r w:rsidRPr="00F66737">
        <w:rPr>
          <w:rFonts w:ascii="Arial" w:hAnsi="Arial"/>
          <w:sz w:val="18"/>
          <w:szCs w:val="18"/>
        </w:rPr>
        <w:t>ertified Azure Data Engineer Associate</w:t>
      </w:r>
      <w:r w:rsidR="004616CA" w:rsidRPr="00F66737">
        <w:rPr>
          <w:rFonts w:ascii="Arial" w:hAnsi="Arial"/>
          <w:sz w:val="18"/>
          <w:szCs w:val="18"/>
        </w:rPr>
        <w:t>.</w:t>
      </w:r>
    </w:p>
    <w:p w:rsidR="00DC1350" w:rsidRPr="00F66737" w:rsidRDefault="00DC1350" w:rsidP="00841D3C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left="0" w:firstLine="0"/>
        <w:rPr>
          <w:rFonts w:ascii="Arial"/>
          <w:sz w:val="18"/>
          <w:szCs w:val="18"/>
        </w:rPr>
      </w:pPr>
      <w:r w:rsidRPr="00F66737">
        <w:rPr>
          <w:rFonts w:ascii="Arial"/>
          <w:sz w:val="18"/>
          <w:szCs w:val="18"/>
        </w:rPr>
        <w:t xml:space="preserve">Microsoft </w:t>
      </w:r>
      <w:r w:rsidR="007C360F" w:rsidRPr="00F66737">
        <w:rPr>
          <w:rFonts w:ascii="Arial"/>
          <w:sz w:val="18"/>
          <w:szCs w:val="18"/>
        </w:rPr>
        <w:t xml:space="preserve">Certified </w:t>
      </w:r>
      <w:r w:rsidRPr="00F66737">
        <w:rPr>
          <w:rFonts w:ascii="Arial"/>
          <w:sz w:val="18"/>
          <w:szCs w:val="18"/>
        </w:rPr>
        <w:t xml:space="preserve">Azure Fundamentals </w:t>
      </w:r>
      <w:r w:rsidRPr="00F66737">
        <w:rPr>
          <w:rFonts w:ascii="Arial"/>
          <w:sz w:val="18"/>
          <w:szCs w:val="18"/>
        </w:rPr>
        <w:t>–</w:t>
      </w:r>
      <w:r w:rsidRPr="00F66737">
        <w:rPr>
          <w:rFonts w:ascii="Arial"/>
          <w:sz w:val="18"/>
          <w:szCs w:val="18"/>
        </w:rPr>
        <w:t xml:space="preserve"> AZ-900</w:t>
      </w:r>
      <w:r w:rsidR="005C304D" w:rsidRPr="00F66737">
        <w:rPr>
          <w:rFonts w:ascii="Arial"/>
          <w:sz w:val="18"/>
          <w:szCs w:val="18"/>
        </w:rPr>
        <w:t>.</w:t>
      </w:r>
    </w:p>
    <w:p w:rsidR="00571AD7" w:rsidRPr="00F66737" w:rsidRDefault="00571AD7" w:rsidP="00841D3C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left="0" w:firstLine="0"/>
        <w:rPr>
          <w:rFonts w:ascii="Arial" w:hAnsi="Arial"/>
          <w:sz w:val="18"/>
          <w:szCs w:val="18"/>
        </w:rPr>
      </w:pPr>
      <w:r w:rsidRPr="00F66737">
        <w:rPr>
          <w:rFonts w:ascii="Arial" w:hAnsi="Arial"/>
          <w:sz w:val="18"/>
          <w:szCs w:val="18"/>
        </w:rPr>
        <w:t>Dun &amp; Bradstreet’s Certification – Foundation Course in Banking-II, US Banking Structure.</w:t>
      </w:r>
    </w:p>
    <w:p w:rsidR="006370F6" w:rsidRPr="00296F45" w:rsidRDefault="006370F6" w:rsidP="00841D3C">
      <w:pPr>
        <w:numPr>
          <w:ilvl w:val="0"/>
          <w:numId w:val="5"/>
        </w:numPr>
        <w:shd w:val="clear" w:color="auto" w:fill="FFFFFF" w:themeFill="background1"/>
        <w:tabs>
          <w:tab w:val="num" w:pos="426"/>
        </w:tabs>
        <w:ind w:hanging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CI/CD with Jenkins pipelines, Maven, </w:t>
      </w:r>
      <w:proofErr w:type="spellStart"/>
      <w:r>
        <w:rPr>
          <w:rFonts w:ascii="Arial" w:hAnsi="Arial"/>
          <w:sz w:val="18"/>
          <w:szCs w:val="18"/>
        </w:rPr>
        <w:t>Gradle</w:t>
      </w:r>
      <w:proofErr w:type="spellEnd"/>
      <w:r w:rsidR="0033739A">
        <w:rPr>
          <w:rFonts w:ascii="Arial" w:hAnsi="Arial"/>
          <w:sz w:val="18"/>
          <w:szCs w:val="18"/>
        </w:rPr>
        <w:t>.</w:t>
      </w:r>
    </w:p>
    <w:p w:rsidR="001C1E54" w:rsidRPr="00F66737" w:rsidRDefault="00B172F5" w:rsidP="00841D3C">
      <w:pPr>
        <w:shd w:val="clear" w:color="auto" w:fill="FFFFFF" w:themeFill="background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</w:t>
      </w:r>
    </w:p>
    <w:p w:rsidR="00841D3C" w:rsidRDefault="00101B94" w:rsidP="00B172F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Skills</w:t>
      </w:r>
      <w:r w:rsidR="00841D3C" w:rsidRPr="00B172F5">
        <w:rPr>
          <w:rFonts w:ascii="Arial" w:hAnsi="Arial" w:cs="Arial"/>
          <w:b/>
          <w:bCs/>
          <w:sz w:val="18"/>
          <w:szCs w:val="18"/>
        </w:rPr>
        <w:t>:</w:t>
      </w:r>
    </w:p>
    <w:p w:rsidR="00841D3C" w:rsidRPr="00C740DE" w:rsidRDefault="00CC4BA7" w:rsidP="007615E4">
      <w:pPr>
        <w:shd w:val="clear" w:color="auto" w:fill="FFFFFF" w:themeFill="background1"/>
        <w:jc w:val="both"/>
        <w:rPr>
          <w:rFonts w:ascii="Arial" w:hAnsi="Arial"/>
          <w:sz w:val="18"/>
          <w:szCs w:val="18"/>
        </w:rPr>
      </w:pPr>
      <w:r w:rsidRPr="00F66737">
        <w:rPr>
          <w:rFonts w:ascii="Arial" w:hAnsi="Arial" w:cs="Arial"/>
          <w:sz w:val="18"/>
          <w:szCs w:val="18"/>
        </w:rPr>
        <w:t>Azure</w:t>
      </w:r>
      <w:r w:rsidR="00841D3C" w:rsidRPr="00F66737">
        <w:rPr>
          <w:rFonts w:ascii="Arial" w:hAnsi="Arial" w:cs="Arial"/>
          <w:sz w:val="18"/>
          <w:szCs w:val="18"/>
        </w:rPr>
        <w:t xml:space="preserve"> </w:t>
      </w:r>
      <w:r w:rsidR="007615E4">
        <w:rPr>
          <w:rFonts w:ascii="Arial" w:hAnsi="Arial" w:cs="Arial"/>
          <w:sz w:val="18"/>
          <w:szCs w:val="18"/>
        </w:rPr>
        <w:t>DevOps</w:t>
      </w:r>
      <w:r w:rsidR="00841D3C" w:rsidRPr="00F66737">
        <w:rPr>
          <w:rFonts w:ascii="Arial" w:hAnsi="Arial" w:cs="Arial"/>
          <w:sz w:val="18"/>
          <w:szCs w:val="18"/>
        </w:rPr>
        <w:t xml:space="preserve"> (ADO), Azure test plans, ALM</w:t>
      </w:r>
      <w:r w:rsidR="000A5C7E" w:rsidRPr="00F66737">
        <w:rPr>
          <w:rFonts w:ascii="Arial" w:hAnsi="Arial" w:cs="Arial"/>
          <w:sz w:val="18"/>
          <w:szCs w:val="18"/>
        </w:rPr>
        <w:t xml:space="preserve"> (Quality center)</w:t>
      </w:r>
      <w:r w:rsidR="00841D3C" w:rsidRPr="00F66737">
        <w:rPr>
          <w:rFonts w:ascii="Arial" w:hAnsi="Arial" w:cs="Arial"/>
          <w:sz w:val="18"/>
          <w:szCs w:val="18"/>
        </w:rPr>
        <w:t>, IPM+</w:t>
      </w:r>
      <w:r w:rsidR="00CC32CA" w:rsidRPr="00F66737">
        <w:rPr>
          <w:rFonts w:ascii="Arial" w:hAnsi="Arial" w:cs="Arial"/>
          <w:sz w:val="18"/>
          <w:szCs w:val="18"/>
        </w:rPr>
        <w:t xml:space="preserve"> </w:t>
      </w:r>
      <w:r w:rsidR="000A5C7E" w:rsidRPr="00F66737">
        <w:rPr>
          <w:rFonts w:ascii="Arial" w:hAnsi="Arial" w:cs="Arial"/>
          <w:sz w:val="18"/>
          <w:szCs w:val="18"/>
        </w:rPr>
        <w:t>Infosys</w:t>
      </w:r>
      <w:r w:rsidR="0015174E">
        <w:rPr>
          <w:rFonts w:ascii="Arial" w:hAnsi="Arial" w:cs="Arial"/>
          <w:sz w:val="18"/>
          <w:szCs w:val="18"/>
        </w:rPr>
        <w:t xml:space="preserve"> </w:t>
      </w:r>
      <w:r w:rsidR="00CC32CA" w:rsidRPr="00F66737">
        <w:rPr>
          <w:rFonts w:ascii="Arial" w:hAnsi="Arial" w:cs="Arial"/>
          <w:sz w:val="18"/>
          <w:szCs w:val="18"/>
        </w:rPr>
        <w:t>Project</w:t>
      </w:r>
      <w:r w:rsidR="000A5C7E" w:rsidRPr="00F66737">
        <w:rPr>
          <w:rFonts w:ascii="Arial" w:hAnsi="Arial" w:cs="Arial"/>
          <w:sz w:val="18"/>
          <w:szCs w:val="18"/>
        </w:rPr>
        <w:t xml:space="preserve"> </w:t>
      </w:r>
      <w:r w:rsidR="002D13CE" w:rsidRPr="00F66737">
        <w:rPr>
          <w:rFonts w:ascii="Arial" w:hAnsi="Arial" w:cs="Arial"/>
          <w:sz w:val="18"/>
          <w:szCs w:val="18"/>
        </w:rPr>
        <w:t>Management</w:t>
      </w:r>
      <w:r w:rsidR="00CC32CA" w:rsidRPr="00F66737">
        <w:rPr>
          <w:rFonts w:ascii="Arial" w:hAnsi="Arial" w:cs="Arial"/>
          <w:sz w:val="18"/>
          <w:szCs w:val="18"/>
        </w:rPr>
        <w:t xml:space="preserve"> </w:t>
      </w:r>
      <w:r w:rsidR="00841D3C" w:rsidRPr="00F66737">
        <w:rPr>
          <w:rFonts w:ascii="Arial" w:hAnsi="Arial" w:cs="Arial"/>
          <w:sz w:val="18"/>
          <w:szCs w:val="18"/>
        </w:rPr>
        <w:t>tool) MSEPM, Jira, Alteryx, Jenkins, Maven,</w:t>
      </w:r>
      <w:r w:rsidR="003F71E5" w:rsidRPr="00F66737">
        <w:rPr>
          <w:rFonts w:ascii="Arial" w:hAnsi="Arial" w:cs="Arial"/>
          <w:sz w:val="18"/>
          <w:szCs w:val="18"/>
        </w:rPr>
        <w:t xml:space="preserve"> Cucumber, </w:t>
      </w:r>
      <w:r w:rsidR="000A5C7E" w:rsidRPr="00F66737">
        <w:rPr>
          <w:rFonts w:ascii="Arial" w:hAnsi="Arial" w:cs="Arial"/>
          <w:sz w:val="18"/>
          <w:szCs w:val="18"/>
        </w:rPr>
        <w:t xml:space="preserve">  Rest Assured</w:t>
      </w:r>
      <w:r w:rsidR="003F71E5" w:rsidRPr="00F66737">
        <w:rPr>
          <w:rFonts w:ascii="Arial" w:hAnsi="Arial" w:cs="Arial"/>
          <w:sz w:val="18"/>
          <w:szCs w:val="18"/>
        </w:rPr>
        <w:t xml:space="preserve"> library</w:t>
      </w:r>
      <w:r w:rsidR="00CC32CA" w:rsidRPr="00F66737">
        <w:rPr>
          <w:rFonts w:ascii="Arial" w:hAnsi="Arial" w:cs="Arial"/>
          <w:sz w:val="18"/>
          <w:szCs w:val="18"/>
        </w:rPr>
        <w:t xml:space="preserve">, </w:t>
      </w:r>
      <w:r w:rsidR="000A5C7E" w:rsidRPr="00F66737">
        <w:rPr>
          <w:rFonts w:ascii="Arial" w:hAnsi="Arial" w:cs="Arial"/>
          <w:sz w:val="18"/>
          <w:szCs w:val="18"/>
        </w:rPr>
        <w:t>GitHub, Azure Data factory</w:t>
      </w:r>
      <w:r w:rsidR="0015174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41D3C" w:rsidRPr="00F66737">
        <w:rPr>
          <w:rFonts w:ascii="Arial" w:hAnsi="Arial" w:cs="Arial"/>
          <w:sz w:val="18"/>
          <w:szCs w:val="18"/>
        </w:rPr>
        <w:t>NeoLoad</w:t>
      </w:r>
      <w:proofErr w:type="spellEnd"/>
      <w:r w:rsidR="00841D3C" w:rsidRPr="00F66737">
        <w:rPr>
          <w:rFonts w:ascii="Arial" w:hAnsi="Arial" w:cs="Arial"/>
          <w:sz w:val="18"/>
          <w:szCs w:val="18"/>
        </w:rPr>
        <w:t xml:space="preserve">, UFT, </w:t>
      </w:r>
      <w:proofErr w:type="spellStart"/>
      <w:r w:rsidR="00841D3C" w:rsidRPr="00F66737">
        <w:rPr>
          <w:rFonts w:ascii="Arial" w:hAnsi="Arial" w:cs="Arial"/>
          <w:sz w:val="18"/>
          <w:szCs w:val="18"/>
        </w:rPr>
        <w:t>SoapUI</w:t>
      </w:r>
      <w:proofErr w:type="spellEnd"/>
      <w:r w:rsidR="00841D3C" w:rsidRPr="00F66737">
        <w:rPr>
          <w:rFonts w:ascii="Arial" w:hAnsi="Arial" w:cs="Arial"/>
          <w:sz w:val="18"/>
          <w:szCs w:val="18"/>
        </w:rPr>
        <w:t>, Selenium</w:t>
      </w:r>
      <w:r w:rsidR="00D5750A" w:rsidRPr="00F66737">
        <w:rPr>
          <w:rFonts w:ascii="Arial" w:hAnsi="Arial" w:cs="Arial"/>
          <w:sz w:val="18"/>
          <w:szCs w:val="18"/>
        </w:rPr>
        <w:t xml:space="preserve"> Web driver</w:t>
      </w:r>
      <w:r w:rsidR="00841D3C" w:rsidRPr="00F66737">
        <w:rPr>
          <w:rFonts w:ascii="Arial" w:hAnsi="Arial" w:cs="Arial"/>
          <w:sz w:val="18"/>
          <w:szCs w:val="18"/>
        </w:rPr>
        <w:t xml:space="preserve">, </w:t>
      </w:r>
      <w:r w:rsidR="000A5C7E" w:rsidRPr="00F66737">
        <w:rPr>
          <w:rFonts w:ascii="Arial" w:hAnsi="Arial" w:cs="Arial"/>
          <w:sz w:val="18"/>
          <w:szCs w:val="18"/>
        </w:rPr>
        <w:t xml:space="preserve">Load runner , </w:t>
      </w:r>
      <w:r w:rsidR="00841D3C" w:rsidRPr="00F66737">
        <w:rPr>
          <w:rFonts w:ascii="Arial" w:hAnsi="Arial" w:cs="Arial"/>
          <w:sz w:val="18"/>
          <w:szCs w:val="18"/>
        </w:rPr>
        <w:t>Test Complete, Postman, Newman CLI,</w:t>
      </w:r>
      <w:r w:rsidR="00CC32CA" w:rsidRPr="00F66737">
        <w:rPr>
          <w:rFonts w:ascii="Arial" w:hAnsi="Arial" w:cs="Arial"/>
          <w:sz w:val="18"/>
          <w:szCs w:val="18"/>
        </w:rPr>
        <w:t xml:space="preserve"> </w:t>
      </w:r>
      <w:r w:rsidR="00841D3C" w:rsidRPr="00F66737">
        <w:rPr>
          <w:rFonts w:ascii="Arial" w:hAnsi="Arial" w:cs="Arial"/>
          <w:sz w:val="18"/>
          <w:szCs w:val="18"/>
        </w:rPr>
        <w:t>WS Certify</w:t>
      </w:r>
      <w:r w:rsidR="003F71E5" w:rsidRPr="00F6673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F71E5" w:rsidRPr="00F66737">
        <w:rPr>
          <w:rFonts w:ascii="Arial" w:hAnsi="Arial" w:cs="Arial"/>
          <w:sz w:val="18"/>
          <w:szCs w:val="18"/>
        </w:rPr>
        <w:t>Appium</w:t>
      </w:r>
      <w:proofErr w:type="spellEnd"/>
      <w:r w:rsidR="000A5C7E" w:rsidRPr="00F6673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97FDB" w:rsidRPr="00F66737">
        <w:rPr>
          <w:rFonts w:ascii="Arial" w:hAnsi="Arial" w:cs="Arial"/>
          <w:sz w:val="18"/>
          <w:szCs w:val="18"/>
        </w:rPr>
        <w:t>QuerySurge</w:t>
      </w:r>
      <w:proofErr w:type="spellEnd"/>
      <w:r w:rsidR="0015174E">
        <w:rPr>
          <w:rFonts w:ascii="Arial" w:hAnsi="Arial" w:cs="Arial"/>
          <w:sz w:val="18"/>
          <w:szCs w:val="18"/>
        </w:rPr>
        <w:t xml:space="preserve">, </w:t>
      </w:r>
      <w:r w:rsidR="000A5C7E" w:rsidRPr="00F66737">
        <w:rPr>
          <w:rFonts w:ascii="Arial" w:hAnsi="Arial" w:cs="Arial"/>
          <w:sz w:val="18"/>
          <w:szCs w:val="18"/>
        </w:rPr>
        <w:t>Jira</w:t>
      </w:r>
      <w:r w:rsidR="0015174E">
        <w:rPr>
          <w:rFonts w:ascii="Arial" w:hAnsi="Arial" w:cs="Arial"/>
          <w:sz w:val="18"/>
          <w:szCs w:val="18"/>
        </w:rPr>
        <w:t xml:space="preserve">, </w:t>
      </w:r>
      <w:r w:rsidR="00841D3C" w:rsidRPr="00F66737">
        <w:rPr>
          <w:rFonts w:ascii="Arial" w:hAnsi="Arial" w:cs="Arial"/>
          <w:sz w:val="18"/>
          <w:szCs w:val="18"/>
        </w:rPr>
        <w:t xml:space="preserve">Unix, Microsoft Visual Source Safe, TFS, VSTS, SharePoint Workflows, Power </w:t>
      </w:r>
      <w:r w:rsidR="002D13CE" w:rsidRPr="00F66737">
        <w:rPr>
          <w:rFonts w:ascii="Arial" w:hAnsi="Arial" w:cs="Arial"/>
          <w:sz w:val="18"/>
          <w:szCs w:val="18"/>
        </w:rPr>
        <w:t xml:space="preserve">Automate </w:t>
      </w:r>
      <w:r w:rsidR="00841D3C" w:rsidRPr="00F66737">
        <w:rPr>
          <w:rFonts w:ascii="Arial" w:hAnsi="Arial" w:cs="Arial"/>
          <w:sz w:val="18"/>
          <w:szCs w:val="18"/>
        </w:rPr>
        <w:t>flows</w:t>
      </w:r>
      <w:r w:rsidR="0015174E">
        <w:rPr>
          <w:rFonts w:ascii="Arial" w:hAnsi="Arial" w:cs="Arial"/>
          <w:sz w:val="18"/>
          <w:szCs w:val="18"/>
        </w:rPr>
        <w:t xml:space="preserve">, </w:t>
      </w:r>
      <w:r w:rsidR="00841D3C" w:rsidRPr="00F66737">
        <w:rPr>
          <w:rFonts w:ascii="Arial" w:hAnsi="Arial" w:cs="Arial"/>
          <w:sz w:val="18"/>
          <w:szCs w:val="18"/>
        </w:rPr>
        <w:t>TOAD, ETL (IBM data stag</w:t>
      </w:r>
      <w:r w:rsidR="002D13CE" w:rsidRPr="00F66737">
        <w:rPr>
          <w:rFonts w:ascii="Arial" w:hAnsi="Arial" w:cs="Arial"/>
          <w:sz w:val="18"/>
          <w:szCs w:val="18"/>
        </w:rPr>
        <w:t xml:space="preserve">e director), </w:t>
      </w:r>
      <w:r w:rsidR="0059369A" w:rsidRPr="00F66737">
        <w:rPr>
          <w:rFonts w:ascii="Arial" w:hAnsi="Arial" w:cs="Arial"/>
          <w:sz w:val="18"/>
          <w:szCs w:val="18"/>
        </w:rPr>
        <w:t xml:space="preserve">Eclipse, </w:t>
      </w:r>
      <w:r w:rsidR="0015174E">
        <w:rPr>
          <w:rFonts w:ascii="Arial" w:hAnsi="Arial" w:cs="Arial"/>
          <w:sz w:val="18"/>
          <w:szCs w:val="18"/>
        </w:rPr>
        <w:t xml:space="preserve">Control M, </w:t>
      </w:r>
      <w:r w:rsidR="002D13CE" w:rsidRPr="00F66737">
        <w:rPr>
          <w:rFonts w:ascii="Arial" w:hAnsi="Arial" w:cs="Arial"/>
          <w:sz w:val="18"/>
          <w:szCs w:val="18"/>
        </w:rPr>
        <w:t>Swagger,</w:t>
      </w:r>
      <w:r w:rsidR="002D13CE" w:rsidRPr="00F6673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41D3C" w:rsidRPr="00F66737">
        <w:rPr>
          <w:rFonts w:ascii="Arial" w:hAnsi="Arial" w:cs="Arial"/>
          <w:sz w:val="18"/>
          <w:szCs w:val="18"/>
        </w:rPr>
        <w:t>Informatica</w:t>
      </w:r>
      <w:proofErr w:type="spellEnd"/>
    </w:p>
    <w:p w:rsidR="00EC1AEB" w:rsidRDefault="00841D3C" w:rsidP="007615E4">
      <w:pPr>
        <w:jc w:val="both"/>
        <w:rPr>
          <w:rFonts w:ascii="Arial" w:hAnsi="Arial" w:cs="Arial"/>
          <w:sz w:val="18"/>
          <w:szCs w:val="18"/>
        </w:rPr>
      </w:pPr>
      <w:r w:rsidRPr="00F66737">
        <w:rPr>
          <w:rFonts w:ascii="Arial" w:hAnsi="Arial" w:cs="Arial"/>
          <w:sz w:val="18"/>
          <w:szCs w:val="18"/>
        </w:rPr>
        <w:t>Core java, advanced java, HTML, XML, Python</w:t>
      </w:r>
      <w:r w:rsidR="0015174E">
        <w:rPr>
          <w:rFonts w:ascii="Arial" w:hAnsi="Arial" w:cs="Arial"/>
          <w:sz w:val="18"/>
          <w:szCs w:val="18"/>
        </w:rPr>
        <w:t xml:space="preserve">, </w:t>
      </w:r>
      <w:r w:rsidRPr="00F66737">
        <w:rPr>
          <w:rFonts w:ascii="Arial" w:hAnsi="Arial" w:cs="Arial"/>
          <w:sz w:val="18"/>
          <w:szCs w:val="18"/>
        </w:rPr>
        <w:t>Teradata v16, Oracle, SQL, Azure SQL, Azure Cosmos, Azure Synapse</w:t>
      </w:r>
      <w:r w:rsidR="0015174E">
        <w:rPr>
          <w:rFonts w:ascii="Arial" w:hAnsi="Arial" w:cs="Arial"/>
          <w:sz w:val="18"/>
          <w:szCs w:val="18"/>
        </w:rPr>
        <w:t xml:space="preserve"> </w:t>
      </w:r>
      <w:r w:rsidRPr="00F66737">
        <w:rPr>
          <w:rFonts w:ascii="Arial" w:hAnsi="Arial" w:cs="Arial"/>
          <w:sz w:val="18"/>
          <w:szCs w:val="18"/>
        </w:rPr>
        <w:t>Analytics</w:t>
      </w:r>
      <w:r w:rsidR="0015174E">
        <w:rPr>
          <w:rFonts w:ascii="Arial" w:hAnsi="Arial" w:cs="Arial"/>
          <w:sz w:val="18"/>
          <w:szCs w:val="18"/>
        </w:rPr>
        <w:t xml:space="preserve">, </w:t>
      </w:r>
      <w:r w:rsidRPr="00F66737">
        <w:rPr>
          <w:rFonts w:ascii="Arial" w:hAnsi="Arial" w:cs="Arial"/>
          <w:sz w:val="18"/>
          <w:szCs w:val="18"/>
        </w:rPr>
        <w:t>Java script, VB script, Node.js</w:t>
      </w:r>
      <w:r w:rsidR="0015174E">
        <w:rPr>
          <w:rFonts w:ascii="Arial" w:hAnsi="Arial" w:cs="Arial"/>
          <w:sz w:val="18"/>
          <w:szCs w:val="18"/>
        </w:rPr>
        <w:t xml:space="preserve">, REST API, </w:t>
      </w:r>
      <w:r w:rsidRPr="00F66737">
        <w:rPr>
          <w:rFonts w:ascii="Arial" w:hAnsi="Arial" w:cs="Arial"/>
          <w:sz w:val="18"/>
          <w:szCs w:val="18"/>
        </w:rPr>
        <w:t xml:space="preserve">BDD, Robot, Keyword-driven, Hybrid, Data-driven, </w:t>
      </w:r>
      <w:proofErr w:type="spellStart"/>
      <w:r w:rsidRPr="00F66737">
        <w:rPr>
          <w:rFonts w:ascii="Arial" w:hAnsi="Arial" w:cs="Arial"/>
          <w:sz w:val="18"/>
          <w:szCs w:val="18"/>
        </w:rPr>
        <w:t>TestNG</w:t>
      </w:r>
      <w:proofErr w:type="spellEnd"/>
      <w:r w:rsidR="0015174E">
        <w:rPr>
          <w:rFonts w:ascii="Arial" w:hAnsi="Arial" w:cs="Arial"/>
          <w:sz w:val="18"/>
          <w:szCs w:val="18"/>
        </w:rPr>
        <w:t xml:space="preserve">, </w:t>
      </w:r>
      <w:r w:rsidR="00D857DC" w:rsidRPr="00F66737">
        <w:rPr>
          <w:rFonts w:ascii="Arial" w:hAnsi="Arial" w:cs="Arial"/>
          <w:sz w:val="18"/>
          <w:szCs w:val="18"/>
        </w:rPr>
        <w:t>Tableau, Power BI, advanced excel, Power Query</w:t>
      </w:r>
      <w:r w:rsidR="006370F6">
        <w:rPr>
          <w:rFonts w:ascii="Arial" w:hAnsi="Arial" w:cs="Arial"/>
          <w:b/>
          <w:sz w:val="18"/>
          <w:szCs w:val="18"/>
        </w:rPr>
        <w:tab/>
      </w:r>
      <w:r w:rsidR="0095165C">
        <w:rPr>
          <w:rFonts w:ascii="Arial" w:hAnsi="Arial" w:cs="Arial"/>
          <w:b/>
          <w:sz w:val="18"/>
          <w:szCs w:val="18"/>
        </w:rPr>
        <w:t>.</w:t>
      </w:r>
    </w:p>
    <w:p w:rsidR="00101B94" w:rsidRPr="00101B94" w:rsidRDefault="00101B94" w:rsidP="00101B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</w:t>
      </w:r>
      <w:r w:rsidR="0015174E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:rsidR="008A0C1B" w:rsidRDefault="008A0C1B" w:rsidP="00101B94">
      <w:pPr>
        <w:rPr>
          <w:rFonts w:ascii="Arial" w:hAnsi="Arial" w:cs="Arial"/>
          <w:b/>
          <w:bCs/>
          <w:sz w:val="18"/>
          <w:szCs w:val="18"/>
        </w:rPr>
      </w:pPr>
    </w:p>
    <w:p w:rsidR="003C3217" w:rsidRDefault="00101B94" w:rsidP="00101B9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Professional Experience</w:t>
      </w:r>
      <w:r w:rsidR="00571AD7" w:rsidRPr="00101B94">
        <w:rPr>
          <w:rFonts w:ascii="Arial" w:hAnsi="Arial" w:cs="Arial"/>
          <w:b/>
          <w:bCs/>
          <w:sz w:val="18"/>
          <w:szCs w:val="18"/>
        </w:rPr>
        <w:t>:</w:t>
      </w:r>
    </w:p>
    <w:p w:rsidR="000A5B25" w:rsidRPr="009C2488" w:rsidRDefault="000A5B25" w:rsidP="009C2488">
      <w:pPr>
        <w:pStyle w:val="ListParagraph"/>
        <w:numPr>
          <w:ilvl w:val="0"/>
          <w:numId w:val="26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b/>
          <w:sz w:val="18"/>
          <w:szCs w:val="18"/>
        </w:rPr>
      </w:pPr>
      <w:r w:rsidRPr="009C2488">
        <w:rPr>
          <w:rFonts w:ascii="Arial" w:hAnsi="Arial"/>
          <w:b/>
          <w:sz w:val="18"/>
          <w:szCs w:val="18"/>
        </w:rPr>
        <w:t>Title</w:t>
      </w:r>
      <w:r w:rsidRPr="009C2488">
        <w:rPr>
          <w:b/>
          <w:sz w:val="18"/>
          <w:szCs w:val="18"/>
        </w:rPr>
        <w:tab/>
      </w:r>
      <w:r w:rsidR="00C03FD7" w:rsidRPr="009C2488">
        <w:rPr>
          <w:rFonts w:ascii="Arial" w:hAnsi="Arial"/>
          <w:b/>
          <w:sz w:val="18"/>
          <w:szCs w:val="18"/>
        </w:rPr>
        <w:t xml:space="preserve">: </w:t>
      </w:r>
      <w:r w:rsidR="00B7614C">
        <w:rPr>
          <w:rFonts w:ascii="Arial" w:hAnsi="Arial"/>
          <w:b/>
          <w:sz w:val="18"/>
          <w:szCs w:val="18"/>
        </w:rPr>
        <w:t>Project Manager</w:t>
      </w:r>
    </w:p>
    <w:p w:rsidR="000A5B25" w:rsidRPr="007615E4" w:rsidRDefault="000A5B25" w:rsidP="000A5B25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Client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 w:rsidRPr="007615E4">
        <w:rPr>
          <w:rFonts w:ascii="Arial" w:hAnsi="Arial"/>
          <w:b/>
          <w:i/>
          <w:sz w:val="18"/>
          <w:szCs w:val="18"/>
        </w:rPr>
        <w:t>GE Healthcare</w:t>
      </w:r>
    </w:p>
    <w:p w:rsidR="000A5B25" w:rsidRPr="007615E4" w:rsidRDefault="000A5B25" w:rsidP="000A5B25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 xml:space="preserve">Association </w:t>
      </w:r>
      <w:r w:rsidR="00EC1AEB" w:rsidRPr="007615E4">
        <w:rPr>
          <w:rFonts w:ascii="Arial" w:hAnsi="Arial"/>
          <w:b/>
          <w:sz w:val="18"/>
          <w:szCs w:val="18"/>
        </w:rPr>
        <w:t>period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 w:rsidR="007B4FC0" w:rsidRPr="007615E4">
        <w:rPr>
          <w:rFonts w:ascii="Arial" w:hAnsi="Arial"/>
          <w:b/>
          <w:sz w:val="18"/>
          <w:szCs w:val="18"/>
        </w:rPr>
        <w:t>April 2021 – Till date</w:t>
      </w:r>
    </w:p>
    <w:p w:rsidR="00666681" w:rsidRDefault="00666681" w:rsidP="000A5B25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Work location</w:t>
      </w:r>
      <w:r w:rsidRPr="007615E4">
        <w:rPr>
          <w:rFonts w:ascii="Arial" w:hAnsi="Arial"/>
          <w:b/>
          <w:sz w:val="18"/>
          <w:szCs w:val="18"/>
        </w:rPr>
        <w:tab/>
        <w:t>: Houston, Texas</w:t>
      </w:r>
    </w:p>
    <w:p w:rsidR="00B94E1E" w:rsidRDefault="00B94E1E" w:rsidP="00B94E1E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</w:p>
    <w:p w:rsidR="00B94E1E" w:rsidRPr="00B94E1E" w:rsidRDefault="00B94E1E" w:rsidP="00B94E1E">
      <w:pPr>
        <w:rPr>
          <w:rFonts w:ascii="Arial" w:hAnsi="Arial" w:cs="Arial"/>
          <w:b/>
          <w:bCs/>
          <w:sz w:val="18"/>
          <w:szCs w:val="18"/>
        </w:rPr>
      </w:pPr>
      <w:r w:rsidRPr="00B94E1E">
        <w:rPr>
          <w:rFonts w:ascii="Arial" w:hAnsi="Arial" w:cs="Arial"/>
          <w:b/>
          <w:bCs/>
          <w:sz w:val="18"/>
          <w:szCs w:val="18"/>
        </w:rPr>
        <w:t xml:space="preserve">Cost savings/Business Value: </w:t>
      </w:r>
    </w:p>
    <w:p w:rsidR="00B94E1E" w:rsidRDefault="00B94E1E" w:rsidP="00B94E1E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  <w:r w:rsidRPr="00B94E1E">
        <w:rPr>
          <w:rFonts w:ascii="Arial" w:hAnsi="Arial" w:cs="Arial"/>
          <w:sz w:val="18"/>
          <w:szCs w:val="18"/>
        </w:rPr>
        <w:t>Proposed USCAN cost savings ahead of TSA exit ~5X</w:t>
      </w:r>
    </w:p>
    <w:p w:rsidR="000A1CDA" w:rsidRPr="00B94E1E" w:rsidRDefault="000A1CDA" w:rsidP="00B94E1E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</w:p>
    <w:p w:rsidR="000A1CDA" w:rsidRPr="000A1CDA" w:rsidRDefault="000A1CDA" w:rsidP="000A1CD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0A1CDA">
        <w:rPr>
          <w:rFonts w:ascii="Arial" w:hAnsi="Arial" w:cs="Arial"/>
          <w:b/>
          <w:bCs/>
          <w:sz w:val="18"/>
          <w:szCs w:val="18"/>
          <w:u w:val="single"/>
        </w:rPr>
        <w:t>Skills/Certifications/Responsibilities: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Led high-profile projects for over 5 years, consistently delivering exceptional customer experiences through meticulous interface management.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Facilitated large group meetings, effectively communicating and driving engagement across diverse audiences.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Translated complex team needs (technical and non-technical) into actionable projects and programs, driving significant organizational advancements and action-oriented outcomes.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Leveraged advanced analytics skills to distill sophisticated information, making informed recommendations and proposing strategic solutions that align with business objectives.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Managed entire project lifecycles successfully, demonstrating a strong track record in timely program delivery and extensive collaboration with Support organizations.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Oversee quality assurance processes, implementation of best practices and perform value creation.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Adapted seamlessly to shifting priorities and timelines in fast-paced environments, thriving on rapid change as a proactive and motivated professional with strong interpersonal and communication skills.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Implemented project governance policies and procedures, ensuring consistency across multiple technical and strategic initiatives.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Crafted comprehensive program plans utilizing tools like JIRA and Confluence, managing dependencies and securing internal partner alignment to enhance project transparency and efficiency.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Led the identification, assessment, and mitigation of project risks, applying proactive measures to manage risks and resolve issues throughout the project lifecycle.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Established and maintained effective communication channels with project partners, fostering strong relationships and ensuring alignment and transparency across all project phases.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Championed continuous improvement within the PMO by identifying and implementing enhancements to project management processes and tools, adhering to strict metrics and governance standards.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Led a team of Project Managers and Scrum Leaders, advocating for Agile principles and practices across the organization to foster cultural change and enhance Agile maturity.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Understand specific telephony requirements, vendor challenges for fixed line telephony/unified communications for sites in EMEA &amp; USCAN regions.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Review RFP’s, DHCP scope, conditional access policies, tenant mgt., E911 and compliance, review call queues &amp; hunt group requirements.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Review and evaluate solutions offered by vendors for Information security and infrastructure needs.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lastRenderedPageBreak/>
        <w:t>PO &amp; legal contracts, vendor negotiations. Handling technical questionnaire with Work Council &amp; security teams.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Implement Enterprise Teams model over Operator Connect, coordinating in getting Global SIP trunk established.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 xml:space="preserve">Implement Cisco </w:t>
      </w:r>
      <w:proofErr w:type="spellStart"/>
      <w:r w:rsidRPr="00B7614C">
        <w:rPr>
          <w:rFonts w:ascii="Arial" w:hAnsi="Arial"/>
          <w:sz w:val="18"/>
          <w:szCs w:val="18"/>
        </w:rPr>
        <w:t>Webex</w:t>
      </w:r>
      <w:proofErr w:type="spellEnd"/>
      <w:r w:rsidRPr="00B7614C">
        <w:rPr>
          <w:rFonts w:ascii="Arial" w:hAnsi="Arial"/>
          <w:sz w:val="18"/>
          <w:szCs w:val="18"/>
        </w:rPr>
        <w:t xml:space="preserve"> Calling (USCAN) in 39 locations by EOY 2024. Replacement of phones, paging systems, eFax, Voice gateways at site.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Deployment of SBC &amp; ATA’s for EMEA sites.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 xml:space="preserve">Replacement of existing site hardware with </w:t>
      </w:r>
      <w:proofErr w:type="spellStart"/>
      <w:r w:rsidRPr="00B7614C">
        <w:rPr>
          <w:rFonts w:ascii="Arial" w:hAnsi="Arial"/>
          <w:sz w:val="18"/>
          <w:szCs w:val="18"/>
        </w:rPr>
        <w:t>AudioCodes</w:t>
      </w:r>
      <w:proofErr w:type="spellEnd"/>
      <w:r w:rsidRPr="00B7614C">
        <w:rPr>
          <w:rFonts w:ascii="Arial" w:hAnsi="Arial"/>
          <w:sz w:val="18"/>
          <w:szCs w:val="18"/>
        </w:rPr>
        <w:t xml:space="preserve"> &amp; Polycom M365 based platform solutions for Voice &amp; </w:t>
      </w:r>
      <w:proofErr w:type="spellStart"/>
      <w:r w:rsidRPr="00B7614C">
        <w:rPr>
          <w:rFonts w:ascii="Arial" w:hAnsi="Arial"/>
          <w:sz w:val="18"/>
          <w:szCs w:val="18"/>
        </w:rPr>
        <w:t>CCaaS</w:t>
      </w:r>
      <w:proofErr w:type="spellEnd"/>
      <w:r w:rsidRPr="00B7614C">
        <w:rPr>
          <w:rFonts w:ascii="Arial" w:hAnsi="Arial"/>
          <w:sz w:val="18"/>
          <w:szCs w:val="18"/>
        </w:rPr>
        <w:t xml:space="preserve"> sites.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Managing highly complex sites for contact center and telephony solutions.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Managing porting requests &amp; PRI clean-ups for the GEHC sites for LECs.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Implement Operator Connect to replace existing vendor in EMEA.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Preparing Runbooks for the site-specific deployment needs.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 xml:space="preserve">Handling escalations, communication to users, trainings and rollouts. Third party application integration with </w:t>
      </w:r>
      <w:proofErr w:type="spellStart"/>
      <w:r w:rsidRPr="00B7614C">
        <w:rPr>
          <w:rFonts w:ascii="Arial" w:hAnsi="Arial"/>
          <w:sz w:val="18"/>
          <w:szCs w:val="18"/>
        </w:rPr>
        <w:t>ServiceNow</w:t>
      </w:r>
      <w:proofErr w:type="spellEnd"/>
      <w:r w:rsidRPr="00B7614C">
        <w:rPr>
          <w:rFonts w:ascii="Arial" w:hAnsi="Arial"/>
          <w:sz w:val="18"/>
          <w:szCs w:val="18"/>
        </w:rPr>
        <w:t>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Project planning, monitoring &amp; collaboration with cross functional teams, identify, analyze, manage risks &amp; scope changes.</w:t>
      </w:r>
    </w:p>
    <w:p w:rsidR="00B7614C" w:rsidRP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Meet quality standards, evaluate project success and identify opportunities for improvement, preparing summary for executives.</w:t>
      </w:r>
    </w:p>
    <w:p w:rsidR="00B7614C" w:rsidRDefault="00B7614C" w:rsidP="00B7614C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B7614C">
        <w:rPr>
          <w:rFonts w:ascii="Arial" w:hAnsi="Arial"/>
          <w:sz w:val="18"/>
          <w:szCs w:val="18"/>
        </w:rPr>
        <w:t>Cost analysis &amp; metrics – current and future cost projections.</w:t>
      </w:r>
    </w:p>
    <w:p w:rsidR="00B94E1E" w:rsidRDefault="00B94E1E" w:rsidP="00B94E1E">
      <w:p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</w:p>
    <w:p w:rsidR="00B94E1E" w:rsidRPr="009C2488" w:rsidRDefault="00B94E1E" w:rsidP="00B94E1E">
      <w:pPr>
        <w:pStyle w:val="ListParagraph"/>
        <w:numPr>
          <w:ilvl w:val="0"/>
          <w:numId w:val="26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b/>
          <w:sz w:val="18"/>
          <w:szCs w:val="18"/>
        </w:rPr>
      </w:pPr>
      <w:r w:rsidRPr="009C2488">
        <w:rPr>
          <w:rFonts w:ascii="Arial" w:hAnsi="Arial"/>
          <w:b/>
          <w:sz w:val="18"/>
          <w:szCs w:val="18"/>
        </w:rPr>
        <w:t>Title</w:t>
      </w:r>
      <w:r w:rsidRPr="009C2488">
        <w:rPr>
          <w:b/>
          <w:sz w:val="18"/>
          <w:szCs w:val="18"/>
        </w:rPr>
        <w:tab/>
      </w:r>
      <w:r w:rsidRPr="009C2488">
        <w:rPr>
          <w:rFonts w:ascii="Arial" w:hAnsi="Arial"/>
          <w:b/>
          <w:sz w:val="18"/>
          <w:szCs w:val="18"/>
        </w:rPr>
        <w:t xml:space="preserve">: </w:t>
      </w:r>
      <w:r>
        <w:rPr>
          <w:rFonts w:ascii="Arial" w:hAnsi="Arial"/>
          <w:b/>
          <w:sz w:val="18"/>
          <w:szCs w:val="18"/>
        </w:rPr>
        <w:t>Tech. Manager</w:t>
      </w:r>
    </w:p>
    <w:p w:rsidR="00B94E1E" w:rsidRPr="007615E4" w:rsidRDefault="00B94E1E" w:rsidP="00B94E1E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Client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>
        <w:rPr>
          <w:rFonts w:ascii="Arial" w:hAnsi="Arial"/>
          <w:b/>
          <w:i/>
          <w:sz w:val="18"/>
          <w:szCs w:val="18"/>
        </w:rPr>
        <w:t>Chevron</w:t>
      </w:r>
    </w:p>
    <w:p w:rsidR="00B94E1E" w:rsidRPr="007615E4" w:rsidRDefault="00B94E1E" w:rsidP="00B94E1E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Association period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>
        <w:rPr>
          <w:rFonts w:ascii="Arial" w:hAnsi="Arial"/>
          <w:b/>
          <w:sz w:val="18"/>
          <w:szCs w:val="18"/>
        </w:rPr>
        <w:t>February 2018 – March 2021</w:t>
      </w:r>
    </w:p>
    <w:p w:rsidR="00B94E1E" w:rsidRDefault="00B94E1E" w:rsidP="00B94E1E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Work location</w:t>
      </w:r>
      <w:r w:rsidRPr="007615E4">
        <w:rPr>
          <w:rFonts w:ascii="Arial" w:hAnsi="Arial"/>
          <w:b/>
          <w:sz w:val="18"/>
          <w:szCs w:val="18"/>
        </w:rPr>
        <w:tab/>
        <w:t>: Houston, Texas</w:t>
      </w:r>
    </w:p>
    <w:p w:rsidR="00DB2EFD" w:rsidRDefault="00DB2EFD" w:rsidP="00B94E1E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</w:p>
    <w:p w:rsidR="000A1CDA" w:rsidRPr="000A1CDA" w:rsidRDefault="000A1CDA" w:rsidP="000A1CD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0A1CDA">
        <w:rPr>
          <w:rFonts w:ascii="Arial" w:hAnsi="Arial" w:cs="Arial"/>
          <w:b/>
          <w:bCs/>
          <w:sz w:val="18"/>
          <w:szCs w:val="18"/>
          <w:u w:val="single"/>
        </w:rPr>
        <w:t>Skills/Certifications/Responsibilities:</w:t>
      </w:r>
    </w:p>
    <w:p w:rsidR="00A64BEC" w:rsidRDefault="00B94E1E" w:rsidP="00A64BEC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  <w:r w:rsidRPr="00B94E1E">
        <w:rPr>
          <w:rFonts w:ascii="Arial" w:hAnsi="Arial" w:cs="Arial"/>
          <w:sz w:val="18"/>
          <w:szCs w:val="18"/>
        </w:rPr>
        <w:t xml:space="preserve">Data factory, Tosca, Azure DevOps, Tableau, Power BI, </w:t>
      </w:r>
      <w:proofErr w:type="spellStart"/>
      <w:r w:rsidRPr="00B94E1E">
        <w:rPr>
          <w:rFonts w:ascii="Arial" w:hAnsi="Arial" w:cs="Arial"/>
          <w:sz w:val="18"/>
          <w:szCs w:val="18"/>
        </w:rPr>
        <w:t>Spotfire</w:t>
      </w:r>
      <w:proofErr w:type="spellEnd"/>
      <w:r w:rsidRPr="00B94E1E">
        <w:rPr>
          <w:rFonts w:ascii="Arial" w:hAnsi="Arial" w:cs="Arial"/>
          <w:sz w:val="18"/>
          <w:szCs w:val="18"/>
        </w:rPr>
        <w:t xml:space="preserve">, Quality Assurance, Azure Test Plans, Postman, </w:t>
      </w:r>
      <w:proofErr w:type="spellStart"/>
      <w:r w:rsidRPr="00B94E1E">
        <w:rPr>
          <w:rFonts w:ascii="Arial" w:hAnsi="Arial" w:cs="Arial"/>
          <w:sz w:val="18"/>
          <w:szCs w:val="18"/>
        </w:rPr>
        <w:t>SoapUI</w:t>
      </w:r>
      <w:proofErr w:type="spellEnd"/>
      <w:r w:rsidRPr="00B94E1E">
        <w:rPr>
          <w:rFonts w:ascii="Arial" w:hAnsi="Arial" w:cs="Arial"/>
          <w:sz w:val="18"/>
          <w:szCs w:val="18"/>
        </w:rPr>
        <w:t xml:space="preserve">, Newman </w:t>
      </w:r>
      <w:proofErr w:type="spellStart"/>
      <w:r w:rsidRPr="00B94E1E">
        <w:rPr>
          <w:rFonts w:ascii="Arial" w:hAnsi="Arial" w:cs="Arial"/>
          <w:sz w:val="18"/>
          <w:szCs w:val="18"/>
        </w:rPr>
        <w:t>NeoLoad</w:t>
      </w:r>
      <w:proofErr w:type="spellEnd"/>
      <w:r w:rsidRPr="00B94E1E">
        <w:rPr>
          <w:rFonts w:ascii="Arial" w:hAnsi="Arial" w:cs="Arial"/>
          <w:sz w:val="18"/>
          <w:szCs w:val="18"/>
        </w:rPr>
        <w:t xml:space="preserve">, JIRA, UFT, Selenium WebDriver, Jenkins, GIT/SVN, J-Meter, </w:t>
      </w:r>
      <w:proofErr w:type="spellStart"/>
      <w:r w:rsidRPr="00B94E1E">
        <w:rPr>
          <w:rFonts w:ascii="Arial" w:hAnsi="Arial" w:cs="Arial"/>
          <w:sz w:val="18"/>
          <w:szCs w:val="18"/>
        </w:rPr>
        <w:t>SonarCube</w:t>
      </w:r>
      <w:proofErr w:type="spellEnd"/>
      <w:r w:rsidRPr="00B94E1E">
        <w:rPr>
          <w:rFonts w:ascii="Arial" w:hAnsi="Arial" w:cs="Arial"/>
          <w:sz w:val="18"/>
          <w:szCs w:val="18"/>
        </w:rPr>
        <w:t xml:space="preserve">, Maven, Unit </w:t>
      </w:r>
      <w:proofErr w:type="spellStart"/>
      <w:r w:rsidRPr="00B94E1E">
        <w:rPr>
          <w:rFonts w:ascii="Arial" w:hAnsi="Arial" w:cs="Arial"/>
          <w:sz w:val="18"/>
          <w:szCs w:val="18"/>
        </w:rPr>
        <w:t>TestNG</w:t>
      </w:r>
      <w:proofErr w:type="spellEnd"/>
      <w:r w:rsidRPr="00B94E1E">
        <w:rPr>
          <w:rFonts w:ascii="Arial" w:hAnsi="Arial" w:cs="Arial"/>
          <w:sz w:val="18"/>
          <w:szCs w:val="18"/>
        </w:rPr>
        <w:t xml:space="preserve">, SQL, Control M </w:t>
      </w:r>
      <w:proofErr w:type="spellStart"/>
      <w:r w:rsidRPr="00B94E1E">
        <w:rPr>
          <w:rFonts w:ascii="Arial" w:hAnsi="Arial" w:cs="Arial"/>
          <w:sz w:val="18"/>
          <w:szCs w:val="18"/>
        </w:rPr>
        <w:t>Informatica</w:t>
      </w:r>
      <w:proofErr w:type="spellEnd"/>
      <w:r w:rsidRPr="00B94E1E">
        <w:rPr>
          <w:rFonts w:ascii="Arial" w:hAnsi="Arial" w:cs="Arial"/>
          <w:sz w:val="18"/>
          <w:szCs w:val="18"/>
        </w:rPr>
        <w:t xml:space="preserve">, TFS, Azure data factory, Azure </w:t>
      </w:r>
      <w:proofErr w:type="spellStart"/>
      <w:r w:rsidRPr="00B94E1E">
        <w:rPr>
          <w:rFonts w:ascii="Arial" w:hAnsi="Arial" w:cs="Arial"/>
          <w:sz w:val="18"/>
          <w:szCs w:val="18"/>
        </w:rPr>
        <w:t>Databricks</w:t>
      </w:r>
      <w:proofErr w:type="spellEnd"/>
      <w:r w:rsidRPr="00B94E1E">
        <w:rPr>
          <w:rFonts w:ascii="Arial" w:hAnsi="Arial" w:cs="Arial"/>
          <w:sz w:val="18"/>
          <w:szCs w:val="18"/>
        </w:rPr>
        <w:t>, azure synapse analytics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The overall program scope was to provide development, maintenance and data validation, reporting &amp; testing services that would include Application Design, Coding, Unit Testing, System, Integration testing, deployment, and documentation thereof for the changes to CST (Chevron Supply &amp; Trading) applications.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Oversee quality assurance processes, implementation of best practices and perform value creation.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Participate in technical design discussion and to review technical documents.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Requirements gathering, design, development, testing and support for S&amp;T applications in Scaled Agile Model.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Collaborating with the business users for simplification of existing tools and processes to ensure well-structured and well-defined business processes.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Review and evaluate customer’s business priorities, pain points and processes and determine which of those can be addressed through technology solutions.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To ensure process improvement and compliance, and participate in technical design discussion and to review technical documents.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Develop and implement operational plans for delivery activities to ensure efficient and timely delivery operations.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Manage and oversee deployment/release activities to ensure deliverables meet customer expectations. 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Review, evaluate and approve project audits, health checks and security audits to identify any gaps in the deliverables.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Develop and implement risk mitigation plans for various projects by reviewing and evaluating risk factors prepared by direct subordinates.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Provide strategic guidance on business models, engagement terms and conditions to improve delivery processes. 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Manage risk assessment processes by identifying ways to minimize such risks and adjusting project plans accordingly. 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Review and approve requirement specifications, metrics and key performance indicators. 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Automating the </w:t>
      </w:r>
      <w:proofErr w:type="spellStart"/>
      <w:r w:rsidRPr="00DB2EFD">
        <w:rPr>
          <w:rFonts w:ascii="Arial" w:hAnsi="Arial"/>
          <w:sz w:val="18"/>
          <w:szCs w:val="18"/>
        </w:rPr>
        <w:t>DataStage</w:t>
      </w:r>
      <w:proofErr w:type="spellEnd"/>
      <w:r w:rsidRPr="00DB2EFD">
        <w:rPr>
          <w:rFonts w:ascii="Arial" w:hAnsi="Arial"/>
          <w:sz w:val="18"/>
          <w:szCs w:val="18"/>
        </w:rPr>
        <w:t xml:space="preserve"> &amp; .Net Jobs required to be triggered for testing the Interfaces.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lastRenderedPageBreak/>
        <w:t xml:space="preserve">Identify and flag potential risks and issues that may impact project timelines or </w:t>
      </w:r>
      <w:proofErr w:type="gramStart"/>
      <w:r w:rsidRPr="00DB2EFD">
        <w:rPr>
          <w:rFonts w:ascii="Arial" w:hAnsi="Arial"/>
          <w:sz w:val="18"/>
          <w:szCs w:val="18"/>
        </w:rPr>
        <w:t>quality,</w:t>
      </w:r>
      <w:proofErr w:type="gramEnd"/>
      <w:r w:rsidRPr="00DB2EFD">
        <w:rPr>
          <w:rFonts w:ascii="Arial" w:hAnsi="Arial"/>
          <w:sz w:val="18"/>
          <w:szCs w:val="18"/>
        </w:rPr>
        <w:t xml:space="preserve"> develop mitigation strategies or contingency plans to address risks and provide regular project updates to key stakeholders.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Participate in review meetings for releases/projects.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Participate in User Requirement workshops.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Developing strategy for DevOps implementation in CI/CD environment.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Validation of data pipelines to ensure accurate BI reports.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Participate in design reviews to ensure technical accuracy &amp; compliance.</w:t>
      </w:r>
    </w:p>
    <w:p w:rsidR="00A64BEC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Prepare detailed reports for governance meetings.</w:t>
      </w:r>
    </w:p>
    <w:p w:rsidR="00A64BEC" w:rsidRDefault="00A64BEC" w:rsidP="00A64BEC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</w:p>
    <w:p w:rsidR="00DB2EFD" w:rsidRPr="009C2488" w:rsidRDefault="00DB2EFD" w:rsidP="00DB2EFD">
      <w:pPr>
        <w:pStyle w:val="ListParagraph"/>
        <w:numPr>
          <w:ilvl w:val="0"/>
          <w:numId w:val="26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b/>
          <w:sz w:val="18"/>
          <w:szCs w:val="18"/>
        </w:rPr>
      </w:pPr>
      <w:r w:rsidRPr="009C2488">
        <w:rPr>
          <w:rFonts w:ascii="Arial" w:hAnsi="Arial"/>
          <w:b/>
          <w:sz w:val="18"/>
          <w:szCs w:val="18"/>
        </w:rPr>
        <w:t>Title</w:t>
      </w:r>
      <w:r w:rsidRPr="009C2488">
        <w:rPr>
          <w:b/>
          <w:sz w:val="18"/>
          <w:szCs w:val="18"/>
        </w:rPr>
        <w:tab/>
      </w:r>
      <w:r w:rsidRPr="009C2488">
        <w:rPr>
          <w:rFonts w:ascii="Arial" w:hAnsi="Arial"/>
          <w:b/>
          <w:sz w:val="18"/>
          <w:szCs w:val="18"/>
        </w:rPr>
        <w:t xml:space="preserve">: </w:t>
      </w:r>
      <w:r>
        <w:rPr>
          <w:rFonts w:ascii="Arial" w:hAnsi="Arial"/>
          <w:b/>
          <w:sz w:val="18"/>
          <w:szCs w:val="18"/>
        </w:rPr>
        <w:t>Tech. Lead</w:t>
      </w:r>
    </w:p>
    <w:p w:rsidR="00DB2EFD" w:rsidRPr="007615E4" w:rsidRDefault="00DB2EFD" w:rsidP="00DB2EFD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Client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 w:rsidR="00A71581">
        <w:rPr>
          <w:rFonts w:ascii="Arial" w:hAnsi="Arial"/>
          <w:b/>
          <w:i/>
          <w:sz w:val="18"/>
          <w:szCs w:val="18"/>
        </w:rPr>
        <w:t>AT&amp;T Services I</w:t>
      </w:r>
      <w:r>
        <w:rPr>
          <w:rFonts w:ascii="Arial" w:hAnsi="Arial"/>
          <w:b/>
          <w:i/>
          <w:sz w:val="18"/>
          <w:szCs w:val="18"/>
        </w:rPr>
        <w:t>nc.</w:t>
      </w:r>
    </w:p>
    <w:p w:rsidR="00DB2EFD" w:rsidRPr="007615E4" w:rsidRDefault="00DB2EFD" w:rsidP="00DB2EFD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Association period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>
        <w:rPr>
          <w:rFonts w:ascii="Arial" w:hAnsi="Arial"/>
          <w:b/>
          <w:sz w:val="18"/>
          <w:szCs w:val="18"/>
        </w:rPr>
        <w:t>June 2014 – January 2018</w:t>
      </w:r>
    </w:p>
    <w:p w:rsidR="00DB2EFD" w:rsidRDefault="00DB2EFD" w:rsidP="000A1CDA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Work location</w:t>
      </w:r>
      <w:r w:rsidRPr="007615E4">
        <w:rPr>
          <w:rFonts w:ascii="Arial" w:hAnsi="Arial"/>
          <w:b/>
          <w:sz w:val="18"/>
          <w:szCs w:val="18"/>
        </w:rPr>
        <w:tab/>
        <w:t xml:space="preserve">: </w:t>
      </w:r>
      <w:r w:rsidR="000A1CDA">
        <w:rPr>
          <w:rFonts w:ascii="Arial" w:hAnsi="Arial"/>
          <w:b/>
          <w:sz w:val="18"/>
          <w:szCs w:val="18"/>
        </w:rPr>
        <w:t>India</w:t>
      </w:r>
    </w:p>
    <w:p w:rsidR="00DB2EFD" w:rsidRPr="000A1CDA" w:rsidRDefault="00DB2EFD" w:rsidP="00DB2EF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0A1CDA">
        <w:rPr>
          <w:rFonts w:ascii="Arial" w:hAnsi="Arial" w:cs="Arial"/>
          <w:b/>
          <w:bCs/>
          <w:sz w:val="18"/>
          <w:szCs w:val="18"/>
          <w:u w:val="single"/>
        </w:rPr>
        <w:t>Skills/Certifications</w:t>
      </w:r>
      <w:r w:rsidR="000A1CDA" w:rsidRPr="000A1CDA">
        <w:rPr>
          <w:rFonts w:ascii="Arial" w:hAnsi="Arial" w:cs="Arial"/>
          <w:b/>
          <w:bCs/>
          <w:sz w:val="18"/>
          <w:szCs w:val="18"/>
          <w:u w:val="single"/>
        </w:rPr>
        <w:t>/Responsibilities</w:t>
      </w:r>
      <w:r w:rsidRPr="000A1CDA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DB2EFD" w:rsidRPr="000A1CDA" w:rsidRDefault="00DB2EFD" w:rsidP="000A1CDA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  <w:r w:rsidRPr="00DB2EFD">
        <w:rPr>
          <w:rFonts w:ascii="Arial" w:hAnsi="Arial" w:cs="Arial"/>
          <w:sz w:val="18"/>
          <w:szCs w:val="18"/>
        </w:rPr>
        <w:t xml:space="preserve"> Rally, Quality Center, Quality assurance, developer’s tool, Power query, Jira, SharePoint, Selenium</w:t>
      </w:r>
      <w:r>
        <w:rPr>
          <w:rFonts w:ascii="Arial" w:hAnsi="Arial" w:cs="Arial"/>
          <w:sz w:val="18"/>
          <w:szCs w:val="18"/>
        </w:rPr>
        <w:t xml:space="preserve">, </w:t>
      </w:r>
      <w:r w:rsidR="000A1CDA">
        <w:rPr>
          <w:rFonts w:ascii="Arial" w:hAnsi="Arial" w:cs="Arial"/>
          <w:sz w:val="18"/>
          <w:szCs w:val="18"/>
        </w:rPr>
        <w:t xml:space="preserve">Android, </w:t>
      </w:r>
      <w:r w:rsidRPr="00DB2EFD">
        <w:rPr>
          <w:rFonts w:ascii="Arial" w:hAnsi="Arial" w:cs="Arial"/>
          <w:sz w:val="18"/>
          <w:szCs w:val="18"/>
        </w:rPr>
        <w:t xml:space="preserve">CATO, </w:t>
      </w:r>
      <w:r w:rsidR="000A1CDA">
        <w:rPr>
          <w:rFonts w:ascii="Arial" w:hAnsi="Arial" w:cs="Arial"/>
          <w:sz w:val="18"/>
          <w:szCs w:val="18"/>
        </w:rPr>
        <w:t>TOAD, IBM d</w:t>
      </w:r>
      <w:r w:rsidRPr="00DB2EFD">
        <w:rPr>
          <w:rFonts w:ascii="Arial" w:hAnsi="Arial" w:cs="Arial"/>
          <w:sz w:val="18"/>
          <w:szCs w:val="18"/>
        </w:rPr>
        <w:t xml:space="preserve">ata stage director), Eclipse, Control </w:t>
      </w:r>
      <w:r w:rsidR="000A1CDA">
        <w:rPr>
          <w:rFonts w:ascii="Arial" w:hAnsi="Arial" w:cs="Arial"/>
          <w:sz w:val="18"/>
          <w:szCs w:val="18"/>
        </w:rPr>
        <w:t>M Swagger,</w:t>
      </w:r>
      <w:r w:rsidRPr="00DB2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2EFD">
        <w:rPr>
          <w:rFonts w:ascii="Arial" w:hAnsi="Arial" w:cs="Arial"/>
          <w:sz w:val="18"/>
          <w:szCs w:val="18"/>
        </w:rPr>
        <w:t>Informatica</w:t>
      </w:r>
      <w:proofErr w:type="spellEnd"/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proofErr w:type="spellStart"/>
      <w:r w:rsidRPr="00DB2EFD">
        <w:rPr>
          <w:rFonts w:ascii="Arial" w:hAnsi="Arial"/>
          <w:sz w:val="18"/>
          <w:szCs w:val="18"/>
        </w:rPr>
        <w:t>MyATT</w:t>
      </w:r>
      <w:proofErr w:type="spellEnd"/>
      <w:r w:rsidRPr="00DB2EFD">
        <w:rPr>
          <w:rFonts w:ascii="Arial" w:hAnsi="Arial"/>
          <w:sz w:val="18"/>
          <w:szCs w:val="18"/>
        </w:rPr>
        <w:t xml:space="preserve"> application testing (IOS, android &amp; windows</w:t>
      </w:r>
      <w:proofErr w:type="gramStart"/>
      <w:r w:rsidRPr="00DB2EFD">
        <w:rPr>
          <w:rFonts w:ascii="Arial" w:hAnsi="Arial"/>
          <w:sz w:val="18"/>
          <w:szCs w:val="18"/>
        </w:rPr>
        <w:t>)–</w:t>
      </w:r>
      <w:proofErr w:type="gramEnd"/>
      <w:r w:rsidRPr="00DB2EFD">
        <w:rPr>
          <w:rFonts w:ascii="Arial" w:hAnsi="Arial"/>
          <w:sz w:val="18"/>
          <w:szCs w:val="18"/>
        </w:rPr>
        <w:t xml:space="preserve"> Native &amp; hybrid apps. </w:t>
      </w:r>
      <w:proofErr w:type="gramStart"/>
      <w:r w:rsidRPr="00DB2EFD">
        <w:rPr>
          <w:rFonts w:ascii="Arial" w:hAnsi="Arial"/>
          <w:sz w:val="18"/>
          <w:szCs w:val="18"/>
        </w:rPr>
        <w:t>including</w:t>
      </w:r>
      <w:proofErr w:type="gramEnd"/>
      <w:r w:rsidRPr="00DB2EFD">
        <w:rPr>
          <w:rFonts w:ascii="Arial" w:hAnsi="Arial"/>
          <w:sz w:val="18"/>
          <w:szCs w:val="18"/>
        </w:rPr>
        <w:t xml:space="preserve"> accessibility testing (CATO) for telecom billing systems, CDR &amp; usage reports.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Development of test framework to speed overall test execution.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Monitoring progress (Planned Vs Actual) reports.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Preparing Project plan, CM plan, business continuity access management, </w:t>
      </w:r>
      <w:proofErr w:type="gramStart"/>
      <w:r w:rsidRPr="00DB2EFD">
        <w:rPr>
          <w:rFonts w:ascii="Arial" w:hAnsi="Arial"/>
          <w:sz w:val="18"/>
          <w:szCs w:val="18"/>
        </w:rPr>
        <w:t>security</w:t>
      </w:r>
      <w:proofErr w:type="gramEnd"/>
      <w:r w:rsidRPr="00DB2EFD">
        <w:rPr>
          <w:rFonts w:ascii="Arial" w:hAnsi="Arial"/>
          <w:sz w:val="18"/>
          <w:szCs w:val="18"/>
        </w:rPr>
        <w:t xml:space="preserve"> &amp; metrics management.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Early identification of risks for all the Projects agreed upon for a release.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To ensure process improvement and compliance and participate in technical design discussion and to review technical documents.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Training client team on test automation framework development.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 xml:space="preserve">Monitoring project daily with generating planned vs. actual testing progress reports. 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Supporting &amp; certifying frequent production deployments in Continuous delivery model.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High level &amp; detail level design documents preparation for applications.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Code deployment, Integration, System &amp; User acceptance testing.</w:t>
      </w:r>
    </w:p>
    <w:p w:rsidR="00DB2EFD" w:rsidRPr="00DB2EFD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Incident management &amp; traceability matrix preparation.</w:t>
      </w:r>
    </w:p>
    <w:p w:rsidR="00A64BEC" w:rsidRDefault="00DB2EF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DB2EFD">
        <w:rPr>
          <w:rFonts w:ascii="Arial" w:hAnsi="Arial"/>
          <w:sz w:val="18"/>
          <w:szCs w:val="18"/>
        </w:rPr>
        <w:t>Implementation of Corporate action &amp; order management.</w:t>
      </w:r>
    </w:p>
    <w:p w:rsidR="00DB2EFD" w:rsidRDefault="00DB2EFD" w:rsidP="00DB2EFD">
      <w:p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</w:p>
    <w:p w:rsidR="00DB2EFD" w:rsidRPr="009C2488" w:rsidRDefault="00DB2EFD" w:rsidP="00DB2EFD">
      <w:pPr>
        <w:pStyle w:val="ListParagraph"/>
        <w:numPr>
          <w:ilvl w:val="0"/>
          <w:numId w:val="26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b/>
          <w:sz w:val="18"/>
          <w:szCs w:val="18"/>
        </w:rPr>
      </w:pPr>
      <w:r w:rsidRPr="009C2488">
        <w:rPr>
          <w:rFonts w:ascii="Arial" w:hAnsi="Arial"/>
          <w:b/>
          <w:sz w:val="18"/>
          <w:szCs w:val="18"/>
        </w:rPr>
        <w:t>Title</w:t>
      </w:r>
      <w:r w:rsidRPr="009C2488">
        <w:rPr>
          <w:b/>
          <w:sz w:val="18"/>
          <w:szCs w:val="18"/>
        </w:rPr>
        <w:tab/>
      </w:r>
      <w:r w:rsidRPr="009C2488">
        <w:rPr>
          <w:rFonts w:ascii="Arial" w:hAnsi="Arial"/>
          <w:b/>
          <w:sz w:val="18"/>
          <w:szCs w:val="18"/>
        </w:rPr>
        <w:t xml:space="preserve">: </w:t>
      </w:r>
      <w:r>
        <w:rPr>
          <w:rFonts w:ascii="Arial" w:hAnsi="Arial"/>
          <w:b/>
          <w:sz w:val="18"/>
          <w:szCs w:val="18"/>
        </w:rPr>
        <w:t>Tech. Lead</w:t>
      </w:r>
    </w:p>
    <w:p w:rsidR="00DB2EFD" w:rsidRPr="007615E4" w:rsidRDefault="00DB2EFD" w:rsidP="000C3FCD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Client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 w:rsidR="000C3FCD" w:rsidRPr="000C3FCD">
        <w:rPr>
          <w:rFonts w:ascii="Arial" w:hAnsi="Arial"/>
          <w:b/>
          <w:sz w:val="18"/>
          <w:szCs w:val="18"/>
        </w:rPr>
        <w:t xml:space="preserve">DBS – Singapore, CFS </w:t>
      </w:r>
      <w:r w:rsidR="000C3FCD">
        <w:rPr>
          <w:rFonts w:ascii="Arial" w:hAnsi="Arial"/>
          <w:b/>
          <w:sz w:val="18"/>
          <w:szCs w:val="18"/>
        </w:rPr>
        <w:t>–</w:t>
      </w:r>
      <w:r w:rsidR="000C3FCD" w:rsidRPr="000C3FCD">
        <w:rPr>
          <w:rFonts w:ascii="Arial" w:hAnsi="Arial"/>
          <w:b/>
          <w:sz w:val="18"/>
          <w:szCs w:val="18"/>
        </w:rPr>
        <w:t xml:space="preserve"> UK</w:t>
      </w:r>
      <w:r w:rsidR="000C3FCD">
        <w:rPr>
          <w:rFonts w:ascii="Arial" w:hAnsi="Arial"/>
          <w:b/>
          <w:sz w:val="18"/>
          <w:szCs w:val="18"/>
        </w:rPr>
        <w:t xml:space="preserve">, </w:t>
      </w:r>
      <w:r w:rsidR="000C3FCD" w:rsidRPr="000C3FCD">
        <w:rPr>
          <w:rFonts w:ascii="Arial" w:hAnsi="Arial"/>
          <w:b/>
          <w:sz w:val="18"/>
          <w:szCs w:val="18"/>
        </w:rPr>
        <w:t>Bank of Columbia</w:t>
      </w:r>
    </w:p>
    <w:p w:rsidR="00DB2EFD" w:rsidRPr="007615E4" w:rsidRDefault="00DB2EFD" w:rsidP="00DB2EFD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Association period</w:t>
      </w:r>
      <w:r w:rsidRPr="007615E4">
        <w:rPr>
          <w:b/>
          <w:sz w:val="18"/>
          <w:szCs w:val="18"/>
        </w:rPr>
        <w:tab/>
      </w:r>
      <w:r w:rsidRPr="007615E4">
        <w:rPr>
          <w:rFonts w:ascii="Arial" w:hAnsi="Arial"/>
          <w:b/>
          <w:sz w:val="18"/>
          <w:szCs w:val="18"/>
        </w:rPr>
        <w:t xml:space="preserve">: </w:t>
      </w:r>
      <w:r w:rsidR="000A1CDA">
        <w:rPr>
          <w:rFonts w:ascii="Arial" w:hAnsi="Arial"/>
          <w:b/>
          <w:sz w:val="18"/>
          <w:szCs w:val="18"/>
        </w:rPr>
        <w:t>December 2006</w:t>
      </w:r>
      <w:r>
        <w:rPr>
          <w:rFonts w:ascii="Arial" w:hAnsi="Arial"/>
          <w:b/>
          <w:sz w:val="18"/>
          <w:szCs w:val="18"/>
        </w:rPr>
        <w:t xml:space="preserve"> – </w:t>
      </w:r>
      <w:r w:rsidR="000A1CDA">
        <w:rPr>
          <w:rFonts w:ascii="Arial" w:hAnsi="Arial"/>
          <w:b/>
          <w:sz w:val="18"/>
          <w:szCs w:val="18"/>
        </w:rPr>
        <w:t>May</w:t>
      </w:r>
      <w:r>
        <w:rPr>
          <w:rFonts w:ascii="Arial" w:hAnsi="Arial"/>
          <w:b/>
          <w:sz w:val="18"/>
          <w:szCs w:val="18"/>
        </w:rPr>
        <w:t xml:space="preserve"> 201</w:t>
      </w:r>
      <w:r w:rsidR="000A1CDA">
        <w:rPr>
          <w:rFonts w:ascii="Arial" w:hAnsi="Arial"/>
          <w:b/>
          <w:sz w:val="18"/>
          <w:szCs w:val="18"/>
        </w:rPr>
        <w:t>4</w:t>
      </w:r>
    </w:p>
    <w:p w:rsidR="000C3FCD" w:rsidRDefault="00DB2EFD" w:rsidP="000A1CDA">
      <w:pPr>
        <w:tabs>
          <w:tab w:val="left" w:pos="2160"/>
          <w:tab w:val="left" w:pos="2340"/>
        </w:tabs>
        <w:spacing w:before="40" w:after="40"/>
        <w:ind w:left="360"/>
        <w:jc w:val="both"/>
        <w:rPr>
          <w:rFonts w:ascii="Arial" w:hAnsi="Arial"/>
          <w:b/>
          <w:sz w:val="18"/>
          <w:szCs w:val="18"/>
        </w:rPr>
      </w:pPr>
      <w:r w:rsidRPr="007615E4">
        <w:rPr>
          <w:rFonts w:ascii="Arial" w:hAnsi="Arial"/>
          <w:b/>
          <w:sz w:val="18"/>
          <w:szCs w:val="18"/>
        </w:rPr>
        <w:t>Work location</w:t>
      </w:r>
      <w:r w:rsidRPr="007615E4">
        <w:rPr>
          <w:rFonts w:ascii="Arial" w:hAnsi="Arial"/>
          <w:b/>
          <w:sz w:val="18"/>
          <w:szCs w:val="18"/>
        </w:rPr>
        <w:tab/>
        <w:t xml:space="preserve">: </w:t>
      </w:r>
      <w:r w:rsidR="000A1CDA">
        <w:rPr>
          <w:rFonts w:ascii="Arial" w:hAnsi="Arial"/>
          <w:b/>
          <w:sz w:val="18"/>
          <w:szCs w:val="18"/>
        </w:rPr>
        <w:t>Singapore &amp; India</w:t>
      </w:r>
    </w:p>
    <w:p w:rsidR="000A1CDA" w:rsidRPr="000A1CDA" w:rsidRDefault="000A1CDA" w:rsidP="000A1CD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0A1CDA">
        <w:rPr>
          <w:rFonts w:ascii="Arial" w:hAnsi="Arial" w:cs="Arial"/>
          <w:b/>
          <w:bCs/>
          <w:sz w:val="18"/>
          <w:szCs w:val="18"/>
          <w:u w:val="single"/>
        </w:rPr>
        <w:t>Skills/Certifications/Responsibilities:</w:t>
      </w:r>
    </w:p>
    <w:p w:rsidR="000C3FCD" w:rsidRDefault="000C3FCD" w:rsidP="000C3FCD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  <w:r w:rsidRPr="000C3FCD">
        <w:rPr>
          <w:rFonts w:ascii="Arial" w:hAnsi="Arial" w:cs="Arial"/>
          <w:sz w:val="18"/>
          <w:szCs w:val="18"/>
        </w:rPr>
        <w:t xml:space="preserve">BDD, Robot, Keyword-driven, Hybrid, Data-driven, </w:t>
      </w:r>
      <w:proofErr w:type="spellStart"/>
      <w:r w:rsidRPr="000C3FCD">
        <w:rPr>
          <w:rFonts w:ascii="Arial" w:hAnsi="Arial" w:cs="Arial"/>
          <w:sz w:val="18"/>
          <w:szCs w:val="18"/>
        </w:rPr>
        <w:t>TestNG</w:t>
      </w:r>
      <w:proofErr w:type="spellEnd"/>
      <w:r w:rsidRPr="000C3FCD">
        <w:rPr>
          <w:rFonts w:ascii="Arial" w:hAnsi="Arial" w:cs="Arial"/>
          <w:sz w:val="18"/>
          <w:szCs w:val="18"/>
        </w:rPr>
        <w:t xml:space="preserve">, </w:t>
      </w:r>
      <w:r w:rsidR="000A1CDA">
        <w:rPr>
          <w:rFonts w:ascii="Arial" w:hAnsi="Arial" w:cs="Arial"/>
          <w:sz w:val="18"/>
          <w:szCs w:val="18"/>
        </w:rPr>
        <w:t>Core java</w:t>
      </w:r>
      <w:r w:rsidRPr="000C3FCD">
        <w:rPr>
          <w:rFonts w:ascii="Arial" w:hAnsi="Arial" w:cs="Arial"/>
          <w:sz w:val="18"/>
          <w:szCs w:val="18"/>
        </w:rPr>
        <w:t xml:space="preserve">, HTML, XML, Python, SQL, </w:t>
      </w:r>
      <w:proofErr w:type="spellStart"/>
      <w:r w:rsidRPr="000C3FCD">
        <w:rPr>
          <w:rFonts w:ascii="Arial" w:hAnsi="Arial" w:cs="Arial"/>
          <w:sz w:val="18"/>
          <w:szCs w:val="18"/>
        </w:rPr>
        <w:t>Finacle</w:t>
      </w:r>
      <w:proofErr w:type="spellEnd"/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Work with the SMEs to prepare functional specification during the project requirements stage.  Direct the offshore team for documentation of functional requirements for client submission and approvals.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Testing of Delisting &amp; suspension of symbols.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Validating the Back-office processing &amp; batch reports.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Testing corporate actions i.e., Buyback, Spinoff, Merger, Demerger, Cash Dividend, Bonus &amp; Stock dividend, Liquidation, Rights, Name change, Split &amp; reverse split, Investor Portfolio Mgt.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 xml:space="preserve">Identify and flag potential risks and issues that may impact project timelines or </w:t>
      </w:r>
      <w:proofErr w:type="gramStart"/>
      <w:r w:rsidRPr="000C3FCD">
        <w:rPr>
          <w:rFonts w:ascii="Arial" w:hAnsi="Arial"/>
          <w:sz w:val="18"/>
          <w:szCs w:val="18"/>
        </w:rPr>
        <w:t>quality,</w:t>
      </w:r>
      <w:proofErr w:type="gramEnd"/>
      <w:r w:rsidRPr="000C3FCD">
        <w:rPr>
          <w:rFonts w:ascii="Arial" w:hAnsi="Arial"/>
          <w:sz w:val="18"/>
          <w:szCs w:val="18"/>
        </w:rPr>
        <w:t xml:space="preserve"> develop mitigation strategies or contingency plans to address risks and provide regular project updates to key stakeholders.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Identifying/framing reusable scenarios for automation&amp; running the automation scripts.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Anchoring testing requirements, managing deliveries, monitoring improvements, resource planning &amp; management.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Monitoring project daily with attention to resources, time, budget, and quality.</w:t>
      </w:r>
    </w:p>
    <w:p w:rsidR="000C3FCD" w:rsidRPr="000C3FCD" w:rsidRDefault="000C3FCD" w:rsidP="000C3FCD">
      <w:pPr>
        <w:pStyle w:val="ListParagraph"/>
        <w:numPr>
          <w:ilvl w:val="0"/>
          <w:numId w:val="19"/>
        </w:numPr>
        <w:tabs>
          <w:tab w:val="left" w:pos="540"/>
          <w:tab w:val="left" w:pos="2160"/>
        </w:tabs>
        <w:spacing w:before="40" w:after="40"/>
        <w:jc w:val="both"/>
        <w:rPr>
          <w:rFonts w:ascii="Arial" w:hAnsi="Arial"/>
          <w:sz w:val="18"/>
          <w:szCs w:val="18"/>
        </w:rPr>
      </w:pPr>
      <w:r w:rsidRPr="000C3FCD">
        <w:rPr>
          <w:rFonts w:ascii="Arial" w:hAnsi="Arial"/>
          <w:sz w:val="18"/>
          <w:szCs w:val="18"/>
        </w:rPr>
        <w:t>Formulation of Project/test planning artifacts such as Project Plan, test plan, test strategy, &amp; CM plan.</w:t>
      </w:r>
    </w:p>
    <w:p w:rsidR="000C3FCD" w:rsidRPr="000A1CDA" w:rsidRDefault="000C3FCD" w:rsidP="00DB2EFD">
      <w:pPr>
        <w:pStyle w:val="ListParagraph"/>
        <w:numPr>
          <w:ilvl w:val="0"/>
          <w:numId w:val="19"/>
        </w:numPr>
        <w:tabs>
          <w:tab w:val="left" w:pos="540"/>
          <w:tab w:val="left" w:pos="2160"/>
          <w:tab w:val="left" w:pos="2340"/>
        </w:tabs>
        <w:spacing w:before="40" w:after="40"/>
        <w:jc w:val="both"/>
        <w:rPr>
          <w:rFonts w:ascii="Arial" w:hAnsi="Arial"/>
          <w:b/>
          <w:sz w:val="18"/>
          <w:szCs w:val="18"/>
        </w:rPr>
      </w:pPr>
      <w:r w:rsidRPr="000A1CDA">
        <w:rPr>
          <w:rFonts w:ascii="Arial" w:hAnsi="Arial"/>
          <w:sz w:val="18"/>
          <w:szCs w:val="18"/>
        </w:rPr>
        <w:t>Automation Feasibility Analysis, change mgt., Incident mgt., proof of concept of tools, test bed preparation.</w:t>
      </w:r>
    </w:p>
    <w:sectPr w:rsidR="000C3FCD" w:rsidRPr="000A1CDA" w:rsidSect="008504CF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C8" w:rsidRDefault="004246C8">
      <w:r>
        <w:separator/>
      </w:r>
    </w:p>
  </w:endnote>
  <w:endnote w:type="continuationSeparator" w:id="0">
    <w:p w:rsidR="004246C8" w:rsidRDefault="0042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D" w:rsidRDefault="00877E5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A3D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DED" w:rsidRDefault="004A3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D" w:rsidRDefault="00877E5C">
    <w:pPr>
      <w:pStyle w:val="Footer"/>
      <w:jc w:val="center"/>
    </w:pPr>
    <w:r>
      <w:fldChar w:fldCharType="begin"/>
    </w:r>
    <w:r w:rsidR="00DF0C1A">
      <w:instrText xml:space="preserve"> PAGE   \* MERGEFORMAT </w:instrText>
    </w:r>
    <w:r>
      <w:fldChar w:fldCharType="separate"/>
    </w:r>
    <w:r w:rsidR="00354D21">
      <w:rPr>
        <w:noProof/>
      </w:rPr>
      <w:t>1</w:t>
    </w:r>
    <w:r>
      <w:rPr>
        <w:noProof/>
      </w:rPr>
      <w:fldChar w:fldCharType="end"/>
    </w:r>
  </w:p>
  <w:p w:rsidR="004A3DED" w:rsidRDefault="004A3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C8" w:rsidRDefault="004246C8">
      <w:r>
        <w:separator/>
      </w:r>
    </w:p>
  </w:footnote>
  <w:footnote w:type="continuationSeparator" w:id="0">
    <w:p w:rsidR="004246C8" w:rsidRDefault="0042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D" w:rsidRPr="004A550D" w:rsidRDefault="000E2C9B" w:rsidP="004A550D">
    <w:pPr>
      <w:pStyle w:val="Header"/>
      <w:tabs>
        <w:tab w:val="clear" w:pos="4680"/>
        <w:tab w:val="clear" w:pos="9360"/>
        <w:tab w:val="left" w:pos="4620"/>
        <w:tab w:val="left" w:pos="5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="00661FB5">
      <w:rPr>
        <w:rFonts w:ascii="Arial" w:hAnsi="Arial" w:cs="Arial"/>
        <w:sz w:val="16"/>
        <w:szCs w:val="16"/>
      </w:rPr>
      <w:t xml:space="preserve">                                                                        </w:t>
    </w:r>
    <w:r w:rsidR="004A3DED">
      <w:rPr>
        <w:noProof/>
        <w:lang w:val="en-IN"/>
      </w:rPr>
      <w:drawing>
        <wp:inline distT="0" distB="0" distL="0" distR="0">
          <wp:extent cx="407670" cy="40767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DED">
      <w:rPr>
        <w:rFonts w:ascii="Arial" w:hAnsi="Arial" w:cs="Arial"/>
        <w:noProof/>
        <w:sz w:val="16"/>
        <w:szCs w:val="16"/>
        <w:lang w:val="en-IN"/>
      </w:rPr>
      <w:drawing>
        <wp:inline distT="0" distB="0" distL="0" distR="0">
          <wp:extent cx="371475" cy="378929"/>
          <wp:effectExtent l="19050" t="0" r="9525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99" cy="387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DED">
      <w:rPr>
        <w:noProof/>
        <w:lang w:val="en-IN"/>
      </w:rPr>
      <w:drawing>
        <wp:inline distT="0" distB="0" distL="0" distR="0">
          <wp:extent cx="381000" cy="38100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82" cy="39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DED">
      <w:rPr>
        <w:rFonts w:ascii="Arial" w:hAnsi="Arial" w:cs="Arial"/>
        <w:noProof/>
        <w:sz w:val="16"/>
        <w:szCs w:val="16"/>
        <w:lang w:val="en-IN"/>
      </w:rPr>
      <w:drawing>
        <wp:inline distT="0" distB="0" distL="0" distR="0">
          <wp:extent cx="419100" cy="404871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34" cy="428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3DED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417"/>
    <w:multiLevelType w:val="hybridMultilevel"/>
    <w:tmpl w:val="33C8E412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>
    <w:nsid w:val="04683A86"/>
    <w:multiLevelType w:val="hybridMultilevel"/>
    <w:tmpl w:val="F132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31068"/>
    <w:multiLevelType w:val="hybridMultilevel"/>
    <w:tmpl w:val="2B8AC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008FD"/>
    <w:multiLevelType w:val="hybridMultilevel"/>
    <w:tmpl w:val="00000000"/>
    <w:lvl w:ilvl="0" w:tplc="DC762EE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 w:tplc="A4BC4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E646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D288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AA2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3E98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E0FA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100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0080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565959"/>
    <w:multiLevelType w:val="hybridMultilevel"/>
    <w:tmpl w:val="E1CCE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B3512"/>
    <w:multiLevelType w:val="hybridMultilevel"/>
    <w:tmpl w:val="00000000"/>
    <w:lvl w:ilvl="0" w:tplc="43B6FA6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 w:tplc="E7FA0A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DF0B0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5470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B03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4C7D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B830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44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6227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7E4F16"/>
    <w:multiLevelType w:val="hybridMultilevel"/>
    <w:tmpl w:val="00000000"/>
    <w:lvl w:ilvl="0" w:tplc="1F3CA68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1" w:tplc="137CDE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 w:tplc="305A39B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CD745EF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9C2E22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 w:tplc="322C3A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2B7C960C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9C2572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 w:tplc="8796EB7C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5B16AC3"/>
    <w:multiLevelType w:val="hybridMultilevel"/>
    <w:tmpl w:val="00000000"/>
    <w:lvl w:ilvl="0" w:tplc="76D8B878">
      <w:start w:val="1"/>
      <w:numFmt w:val="bullet"/>
      <w:lvlText w:val=""/>
      <w:lvlJc w:val="left"/>
      <w:pPr>
        <w:ind w:left="2880" w:hanging="360"/>
      </w:pPr>
      <w:rPr>
        <w:rFonts w:ascii="Wingdings" w:hAnsi="Wingdings"/>
      </w:rPr>
    </w:lvl>
    <w:lvl w:ilvl="1" w:tplc="78861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E852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631CC">
      <w:start w:val="1"/>
      <w:numFmt w:val="bullet"/>
      <w:lvlText w:val=""/>
      <w:lvlJc w:val="left"/>
      <w:pPr>
        <w:ind w:left="2880" w:hanging="360"/>
      </w:pPr>
      <w:rPr>
        <w:rFonts w:ascii="Wingdings" w:hAnsi="Wingdings"/>
      </w:rPr>
    </w:lvl>
    <w:lvl w:ilvl="4" w:tplc="C46CD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66C53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E6D2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28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36E7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B0B2B3E"/>
    <w:multiLevelType w:val="hybridMultilevel"/>
    <w:tmpl w:val="39CE2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2923B5"/>
    <w:multiLevelType w:val="hybridMultilevel"/>
    <w:tmpl w:val="00000000"/>
    <w:lvl w:ilvl="0" w:tplc="E934EF86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86BEA4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96C89F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80E58D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1D012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2C0641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92478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927E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216700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26747000"/>
    <w:multiLevelType w:val="hybridMultilevel"/>
    <w:tmpl w:val="00000000"/>
    <w:lvl w:ilvl="0" w:tplc="96469CE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1" w:tplc="13BEDF88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/>
      </w:rPr>
    </w:lvl>
    <w:lvl w:ilvl="2" w:tplc="F23C6F66">
      <w:start w:val="1"/>
      <w:numFmt w:val="bullet"/>
      <w:lvlText w:val=""/>
      <w:lvlJc w:val="left"/>
      <w:pPr>
        <w:ind w:left="3585" w:hanging="360"/>
      </w:pPr>
      <w:rPr>
        <w:rFonts w:ascii="Wingdings" w:hAnsi="Wingdings"/>
      </w:rPr>
    </w:lvl>
    <w:lvl w:ilvl="3" w:tplc="FE84B996">
      <w:start w:val="1"/>
      <w:numFmt w:val="bullet"/>
      <w:lvlText w:val=""/>
      <w:lvlJc w:val="left"/>
      <w:pPr>
        <w:ind w:left="4305" w:hanging="360"/>
      </w:pPr>
      <w:rPr>
        <w:rFonts w:ascii="Symbol" w:hAnsi="Symbol"/>
      </w:rPr>
    </w:lvl>
    <w:lvl w:ilvl="4" w:tplc="2078218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/>
      </w:rPr>
    </w:lvl>
    <w:lvl w:ilvl="5" w:tplc="0BAAF198">
      <w:start w:val="1"/>
      <w:numFmt w:val="bullet"/>
      <w:lvlText w:val=""/>
      <w:lvlJc w:val="left"/>
      <w:pPr>
        <w:ind w:left="5745" w:hanging="360"/>
      </w:pPr>
      <w:rPr>
        <w:rFonts w:ascii="Wingdings" w:hAnsi="Wingdings"/>
      </w:rPr>
    </w:lvl>
    <w:lvl w:ilvl="6" w:tplc="1BBC6C0E">
      <w:start w:val="1"/>
      <w:numFmt w:val="bullet"/>
      <w:lvlText w:val=""/>
      <w:lvlJc w:val="left"/>
      <w:pPr>
        <w:ind w:left="6465" w:hanging="360"/>
      </w:pPr>
      <w:rPr>
        <w:rFonts w:ascii="Symbol" w:hAnsi="Symbol"/>
      </w:rPr>
    </w:lvl>
    <w:lvl w:ilvl="7" w:tplc="F232ECB8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/>
      </w:rPr>
    </w:lvl>
    <w:lvl w:ilvl="8" w:tplc="094280F6">
      <w:start w:val="1"/>
      <w:numFmt w:val="bullet"/>
      <w:lvlText w:val=""/>
      <w:lvlJc w:val="left"/>
      <w:pPr>
        <w:ind w:left="7905" w:hanging="360"/>
      </w:pPr>
      <w:rPr>
        <w:rFonts w:ascii="Wingdings" w:hAnsi="Wingdings"/>
      </w:rPr>
    </w:lvl>
  </w:abstractNum>
  <w:abstractNum w:abstractNumId="11">
    <w:nsid w:val="287B3526"/>
    <w:multiLevelType w:val="hybridMultilevel"/>
    <w:tmpl w:val="4F444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26719"/>
    <w:multiLevelType w:val="hybridMultilevel"/>
    <w:tmpl w:val="D34CA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15917"/>
    <w:multiLevelType w:val="hybridMultilevel"/>
    <w:tmpl w:val="00000000"/>
    <w:lvl w:ilvl="0" w:tplc="EB3E3F4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8DA5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6D438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18A5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74E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1AD6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8280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F4C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388F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1A83935"/>
    <w:multiLevelType w:val="hybridMultilevel"/>
    <w:tmpl w:val="E1506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50B25"/>
    <w:multiLevelType w:val="hybridMultilevel"/>
    <w:tmpl w:val="5330E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1D3AF9"/>
    <w:multiLevelType w:val="hybridMultilevel"/>
    <w:tmpl w:val="7D6E6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6B5A17"/>
    <w:multiLevelType w:val="hybridMultilevel"/>
    <w:tmpl w:val="00000000"/>
    <w:lvl w:ilvl="0" w:tplc="CDF0E7D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CFBE5CC6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2" w:tplc="89889F8A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 w:tplc="1E1C800C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 w:tplc="D8A48380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5" w:tplc="393066B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 w:tplc="A4001A9C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 w:tplc="5D5E3802">
      <w:start w:val="1"/>
      <w:numFmt w:val="bullet"/>
      <w:lvlText w:val="o"/>
      <w:lvlJc w:val="left"/>
      <w:pPr>
        <w:ind w:left="9360" w:hanging="360"/>
      </w:pPr>
      <w:rPr>
        <w:rFonts w:ascii="Courier New" w:hAnsi="Courier New"/>
      </w:rPr>
    </w:lvl>
    <w:lvl w:ilvl="8" w:tplc="27D216F8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18">
    <w:nsid w:val="43D74EDC"/>
    <w:multiLevelType w:val="hybridMultilevel"/>
    <w:tmpl w:val="04B04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5564D1"/>
    <w:multiLevelType w:val="hybridMultilevel"/>
    <w:tmpl w:val="FF9E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593FE9"/>
    <w:multiLevelType w:val="multilevel"/>
    <w:tmpl w:val="23A0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FD02E4F"/>
    <w:multiLevelType w:val="hybridMultilevel"/>
    <w:tmpl w:val="00000000"/>
    <w:lvl w:ilvl="0" w:tplc="87E852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23EE29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6E2D23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A1CC44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68A862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20A096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9C292D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954E44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F9ED06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5024432E"/>
    <w:multiLevelType w:val="hybridMultilevel"/>
    <w:tmpl w:val="00000000"/>
    <w:lvl w:ilvl="0" w:tplc="0CC8BBB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AB985BD6">
      <w:start w:val="1004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 w:tplc="BEFC6D36">
      <w:start w:val="1"/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 w:tplc="20B0456A">
      <w:start w:val="1"/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 w:tplc="8A042622">
      <w:start w:val="1"/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 w:tplc="3162FB14">
      <w:start w:val="1"/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 w:tplc="D12ABE80">
      <w:start w:val="1"/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 w:tplc="EEEA26B4">
      <w:start w:val="1"/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 w:tplc="1C9E64AC">
      <w:start w:val="1"/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3">
    <w:nsid w:val="52566A28"/>
    <w:multiLevelType w:val="hybridMultilevel"/>
    <w:tmpl w:val="7E42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C20DB1"/>
    <w:multiLevelType w:val="hybridMultilevel"/>
    <w:tmpl w:val="58C4D6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E66200"/>
    <w:multiLevelType w:val="multilevel"/>
    <w:tmpl w:val="D55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9578D"/>
    <w:multiLevelType w:val="hybridMultilevel"/>
    <w:tmpl w:val="00000000"/>
    <w:lvl w:ilvl="0" w:tplc="7D325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C6E8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7E6DE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1CE2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1220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F4E7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840C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FCDD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5433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877260D"/>
    <w:multiLevelType w:val="hybridMultilevel"/>
    <w:tmpl w:val="F83E10E8"/>
    <w:lvl w:ilvl="0" w:tplc="EA2AF88C">
      <w:start w:val="2012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>
    <w:nsid w:val="69122593"/>
    <w:multiLevelType w:val="hybridMultilevel"/>
    <w:tmpl w:val="00000000"/>
    <w:lvl w:ilvl="0" w:tplc="36D26B4A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 w:tplc="734250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34873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0A31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2E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5830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1A55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5C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0827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E573F72"/>
    <w:multiLevelType w:val="hybridMultilevel"/>
    <w:tmpl w:val="700E4F4C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C2D2B12"/>
    <w:multiLevelType w:val="hybridMultilevel"/>
    <w:tmpl w:val="21D8B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6"/>
  </w:num>
  <w:num w:numId="4">
    <w:abstractNumId w:val="21"/>
  </w:num>
  <w:num w:numId="5">
    <w:abstractNumId w:val="17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22"/>
  </w:num>
  <w:num w:numId="13">
    <w:abstractNumId w:val="17"/>
  </w:num>
  <w:num w:numId="14">
    <w:abstractNumId w:val="14"/>
  </w:num>
  <w:num w:numId="15">
    <w:abstractNumId w:val="19"/>
  </w:num>
  <w:num w:numId="16">
    <w:abstractNumId w:val="29"/>
  </w:num>
  <w:num w:numId="17">
    <w:abstractNumId w:val="12"/>
  </w:num>
  <w:num w:numId="18">
    <w:abstractNumId w:val="1"/>
  </w:num>
  <w:num w:numId="19">
    <w:abstractNumId w:val="8"/>
  </w:num>
  <w:num w:numId="20">
    <w:abstractNumId w:val="18"/>
  </w:num>
  <w:num w:numId="21">
    <w:abstractNumId w:val="0"/>
  </w:num>
  <w:num w:numId="22">
    <w:abstractNumId w:val="2"/>
  </w:num>
  <w:num w:numId="23">
    <w:abstractNumId w:val="30"/>
  </w:num>
  <w:num w:numId="24">
    <w:abstractNumId w:val="23"/>
  </w:num>
  <w:num w:numId="25">
    <w:abstractNumId w:val="4"/>
  </w:num>
  <w:num w:numId="26">
    <w:abstractNumId w:val="16"/>
  </w:num>
  <w:num w:numId="27">
    <w:abstractNumId w:val="27"/>
  </w:num>
  <w:num w:numId="28">
    <w:abstractNumId w:val="24"/>
  </w:num>
  <w:num w:numId="29">
    <w:abstractNumId w:val="20"/>
  </w:num>
  <w:num w:numId="30">
    <w:abstractNumId w:val="25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F31"/>
    <w:rsid w:val="00003F92"/>
    <w:rsid w:val="00017313"/>
    <w:rsid w:val="000308B8"/>
    <w:rsid w:val="000323A3"/>
    <w:rsid w:val="00032C82"/>
    <w:rsid w:val="00037300"/>
    <w:rsid w:val="00040413"/>
    <w:rsid w:val="000406A5"/>
    <w:rsid w:val="00045113"/>
    <w:rsid w:val="00045D6A"/>
    <w:rsid w:val="00050705"/>
    <w:rsid w:val="00055E76"/>
    <w:rsid w:val="0005677B"/>
    <w:rsid w:val="00057B88"/>
    <w:rsid w:val="00070F97"/>
    <w:rsid w:val="00074BCC"/>
    <w:rsid w:val="00081363"/>
    <w:rsid w:val="00082A16"/>
    <w:rsid w:val="00083D02"/>
    <w:rsid w:val="00085BFB"/>
    <w:rsid w:val="000A136A"/>
    <w:rsid w:val="000A1CDA"/>
    <w:rsid w:val="000A279E"/>
    <w:rsid w:val="000A54F1"/>
    <w:rsid w:val="000A5B25"/>
    <w:rsid w:val="000A5C7E"/>
    <w:rsid w:val="000A6C6C"/>
    <w:rsid w:val="000B1891"/>
    <w:rsid w:val="000C0F5D"/>
    <w:rsid w:val="000C15C2"/>
    <w:rsid w:val="000C23F3"/>
    <w:rsid w:val="000C3FCD"/>
    <w:rsid w:val="000C5949"/>
    <w:rsid w:val="000D4827"/>
    <w:rsid w:val="000E2C9B"/>
    <w:rsid w:val="000F2D51"/>
    <w:rsid w:val="000F73DC"/>
    <w:rsid w:val="000F7D05"/>
    <w:rsid w:val="00101B94"/>
    <w:rsid w:val="001140F9"/>
    <w:rsid w:val="00115ACD"/>
    <w:rsid w:val="00116327"/>
    <w:rsid w:val="00121F93"/>
    <w:rsid w:val="00124393"/>
    <w:rsid w:val="00127D60"/>
    <w:rsid w:val="00131EE6"/>
    <w:rsid w:val="001347EA"/>
    <w:rsid w:val="0013601D"/>
    <w:rsid w:val="0014307C"/>
    <w:rsid w:val="0014351C"/>
    <w:rsid w:val="00144B49"/>
    <w:rsid w:val="0015174E"/>
    <w:rsid w:val="00154182"/>
    <w:rsid w:val="00154A57"/>
    <w:rsid w:val="00156D1F"/>
    <w:rsid w:val="001773F4"/>
    <w:rsid w:val="0018363F"/>
    <w:rsid w:val="0019372F"/>
    <w:rsid w:val="00193D2E"/>
    <w:rsid w:val="001A3AF8"/>
    <w:rsid w:val="001A430E"/>
    <w:rsid w:val="001A55A8"/>
    <w:rsid w:val="001A5C34"/>
    <w:rsid w:val="001A6AE3"/>
    <w:rsid w:val="001B2688"/>
    <w:rsid w:val="001B7DAE"/>
    <w:rsid w:val="001C1E54"/>
    <w:rsid w:val="001C2DD4"/>
    <w:rsid w:val="001C484D"/>
    <w:rsid w:val="001C574D"/>
    <w:rsid w:val="001D03F1"/>
    <w:rsid w:val="001D2823"/>
    <w:rsid w:val="001D51C3"/>
    <w:rsid w:val="001E51C1"/>
    <w:rsid w:val="001F0699"/>
    <w:rsid w:val="001F1A8D"/>
    <w:rsid w:val="001F230B"/>
    <w:rsid w:val="00201B65"/>
    <w:rsid w:val="0020470E"/>
    <w:rsid w:val="00204DE8"/>
    <w:rsid w:val="00205515"/>
    <w:rsid w:val="00207B70"/>
    <w:rsid w:val="00216561"/>
    <w:rsid w:val="00223506"/>
    <w:rsid w:val="0022654F"/>
    <w:rsid w:val="002274D5"/>
    <w:rsid w:val="00230C35"/>
    <w:rsid w:val="00233436"/>
    <w:rsid w:val="00244D0C"/>
    <w:rsid w:val="00245C10"/>
    <w:rsid w:val="0024647C"/>
    <w:rsid w:val="00255F6C"/>
    <w:rsid w:val="00263734"/>
    <w:rsid w:val="00275417"/>
    <w:rsid w:val="00281286"/>
    <w:rsid w:val="002868BD"/>
    <w:rsid w:val="00287783"/>
    <w:rsid w:val="00287DB8"/>
    <w:rsid w:val="002943F1"/>
    <w:rsid w:val="00296F45"/>
    <w:rsid w:val="00297426"/>
    <w:rsid w:val="002A25DA"/>
    <w:rsid w:val="002A3A90"/>
    <w:rsid w:val="002A7D93"/>
    <w:rsid w:val="002C7675"/>
    <w:rsid w:val="002D0A0B"/>
    <w:rsid w:val="002D13CE"/>
    <w:rsid w:val="002D2EAD"/>
    <w:rsid w:val="002E2292"/>
    <w:rsid w:val="002E25C6"/>
    <w:rsid w:val="002E2AF6"/>
    <w:rsid w:val="002E2B40"/>
    <w:rsid w:val="002F1B60"/>
    <w:rsid w:val="002F295C"/>
    <w:rsid w:val="002F524E"/>
    <w:rsid w:val="0030171A"/>
    <w:rsid w:val="00327A9C"/>
    <w:rsid w:val="00334CC0"/>
    <w:rsid w:val="00335208"/>
    <w:rsid w:val="00336EBF"/>
    <w:rsid w:val="0033739A"/>
    <w:rsid w:val="00340943"/>
    <w:rsid w:val="00341BB7"/>
    <w:rsid w:val="00345A2C"/>
    <w:rsid w:val="00353010"/>
    <w:rsid w:val="00354D21"/>
    <w:rsid w:val="00357501"/>
    <w:rsid w:val="003638F9"/>
    <w:rsid w:val="0036581B"/>
    <w:rsid w:val="00366035"/>
    <w:rsid w:val="00373369"/>
    <w:rsid w:val="00375BB9"/>
    <w:rsid w:val="00375F31"/>
    <w:rsid w:val="003762E3"/>
    <w:rsid w:val="00384172"/>
    <w:rsid w:val="00392096"/>
    <w:rsid w:val="00397DD6"/>
    <w:rsid w:val="003A0233"/>
    <w:rsid w:val="003A455B"/>
    <w:rsid w:val="003B0474"/>
    <w:rsid w:val="003B5819"/>
    <w:rsid w:val="003B6E6E"/>
    <w:rsid w:val="003C3217"/>
    <w:rsid w:val="003C7AB5"/>
    <w:rsid w:val="003D41B5"/>
    <w:rsid w:val="003F71E5"/>
    <w:rsid w:val="004033F7"/>
    <w:rsid w:val="00406448"/>
    <w:rsid w:val="00407A5F"/>
    <w:rsid w:val="004136A6"/>
    <w:rsid w:val="00413876"/>
    <w:rsid w:val="00416E01"/>
    <w:rsid w:val="00424464"/>
    <w:rsid w:val="004246C8"/>
    <w:rsid w:val="00424F72"/>
    <w:rsid w:val="004256AA"/>
    <w:rsid w:val="0043773B"/>
    <w:rsid w:val="004401B9"/>
    <w:rsid w:val="004444D8"/>
    <w:rsid w:val="00444992"/>
    <w:rsid w:val="0044784B"/>
    <w:rsid w:val="00454244"/>
    <w:rsid w:val="004616CA"/>
    <w:rsid w:val="004623B7"/>
    <w:rsid w:val="00477188"/>
    <w:rsid w:val="00480362"/>
    <w:rsid w:val="0048348E"/>
    <w:rsid w:val="004A3DED"/>
    <w:rsid w:val="004A550D"/>
    <w:rsid w:val="004B0842"/>
    <w:rsid w:val="004B63DA"/>
    <w:rsid w:val="004C04F2"/>
    <w:rsid w:val="004C2F5A"/>
    <w:rsid w:val="004C48AE"/>
    <w:rsid w:val="004D2086"/>
    <w:rsid w:val="004D64C6"/>
    <w:rsid w:val="004E28FC"/>
    <w:rsid w:val="004E5C31"/>
    <w:rsid w:val="004F7585"/>
    <w:rsid w:val="00515C83"/>
    <w:rsid w:val="00516A04"/>
    <w:rsid w:val="00517ADF"/>
    <w:rsid w:val="005552F8"/>
    <w:rsid w:val="00556CFA"/>
    <w:rsid w:val="0056263B"/>
    <w:rsid w:val="005632AA"/>
    <w:rsid w:val="005644EB"/>
    <w:rsid w:val="00565020"/>
    <w:rsid w:val="00565431"/>
    <w:rsid w:val="00566ECC"/>
    <w:rsid w:val="00567DDA"/>
    <w:rsid w:val="005705C1"/>
    <w:rsid w:val="00571AD7"/>
    <w:rsid w:val="00571E28"/>
    <w:rsid w:val="00572C02"/>
    <w:rsid w:val="00574488"/>
    <w:rsid w:val="00590097"/>
    <w:rsid w:val="00591C8C"/>
    <w:rsid w:val="0059369A"/>
    <w:rsid w:val="0059509B"/>
    <w:rsid w:val="00597FDB"/>
    <w:rsid w:val="005A0E9D"/>
    <w:rsid w:val="005B2E22"/>
    <w:rsid w:val="005B3B80"/>
    <w:rsid w:val="005B4A6F"/>
    <w:rsid w:val="005B6684"/>
    <w:rsid w:val="005C304D"/>
    <w:rsid w:val="005C3474"/>
    <w:rsid w:val="005C4EDD"/>
    <w:rsid w:val="005C5C03"/>
    <w:rsid w:val="005D0C04"/>
    <w:rsid w:val="005D3120"/>
    <w:rsid w:val="005E0701"/>
    <w:rsid w:val="005E3062"/>
    <w:rsid w:val="005E3DD9"/>
    <w:rsid w:val="005E3EC2"/>
    <w:rsid w:val="005F0AFA"/>
    <w:rsid w:val="005F6CAE"/>
    <w:rsid w:val="00604C0D"/>
    <w:rsid w:val="00605106"/>
    <w:rsid w:val="006079C3"/>
    <w:rsid w:val="006135C2"/>
    <w:rsid w:val="00613CAA"/>
    <w:rsid w:val="00623478"/>
    <w:rsid w:val="006249E8"/>
    <w:rsid w:val="006338C3"/>
    <w:rsid w:val="00635A06"/>
    <w:rsid w:val="006370F6"/>
    <w:rsid w:val="006405ED"/>
    <w:rsid w:val="006410F7"/>
    <w:rsid w:val="00647166"/>
    <w:rsid w:val="00647586"/>
    <w:rsid w:val="00661FB5"/>
    <w:rsid w:val="006635FF"/>
    <w:rsid w:val="00666681"/>
    <w:rsid w:val="00666D9B"/>
    <w:rsid w:val="00682E86"/>
    <w:rsid w:val="00685416"/>
    <w:rsid w:val="00686A7C"/>
    <w:rsid w:val="00686DE6"/>
    <w:rsid w:val="00691661"/>
    <w:rsid w:val="00694C72"/>
    <w:rsid w:val="006A0EFE"/>
    <w:rsid w:val="006A5DDA"/>
    <w:rsid w:val="006A7FA2"/>
    <w:rsid w:val="006B3D33"/>
    <w:rsid w:val="006B3E21"/>
    <w:rsid w:val="006B50F7"/>
    <w:rsid w:val="006C3DEF"/>
    <w:rsid w:val="006C5768"/>
    <w:rsid w:val="006D15E4"/>
    <w:rsid w:val="006D3F94"/>
    <w:rsid w:val="006E146B"/>
    <w:rsid w:val="006E20F8"/>
    <w:rsid w:val="006E7393"/>
    <w:rsid w:val="006F1F8F"/>
    <w:rsid w:val="006F3757"/>
    <w:rsid w:val="006F634F"/>
    <w:rsid w:val="0070457D"/>
    <w:rsid w:val="00707E08"/>
    <w:rsid w:val="00714F6F"/>
    <w:rsid w:val="00715EFA"/>
    <w:rsid w:val="00722F80"/>
    <w:rsid w:val="007263E2"/>
    <w:rsid w:val="007279DB"/>
    <w:rsid w:val="00730C61"/>
    <w:rsid w:val="00733333"/>
    <w:rsid w:val="00733D92"/>
    <w:rsid w:val="00734F06"/>
    <w:rsid w:val="0074703B"/>
    <w:rsid w:val="00760FC8"/>
    <w:rsid w:val="007615E4"/>
    <w:rsid w:val="007667A0"/>
    <w:rsid w:val="00766A3A"/>
    <w:rsid w:val="007679DA"/>
    <w:rsid w:val="00772EEE"/>
    <w:rsid w:val="00774371"/>
    <w:rsid w:val="00786709"/>
    <w:rsid w:val="007879C6"/>
    <w:rsid w:val="007919B1"/>
    <w:rsid w:val="00794C57"/>
    <w:rsid w:val="007962DC"/>
    <w:rsid w:val="00797B38"/>
    <w:rsid w:val="007A267B"/>
    <w:rsid w:val="007B288B"/>
    <w:rsid w:val="007B3F49"/>
    <w:rsid w:val="007B4FC0"/>
    <w:rsid w:val="007B6051"/>
    <w:rsid w:val="007C360F"/>
    <w:rsid w:val="007C3D58"/>
    <w:rsid w:val="007D331A"/>
    <w:rsid w:val="007D39FA"/>
    <w:rsid w:val="007E4E46"/>
    <w:rsid w:val="007F310A"/>
    <w:rsid w:val="007F4CF3"/>
    <w:rsid w:val="00800F77"/>
    <w:rsid w:val="00802F02"/>
    <w:rsid w:val="00827F28"/>
    <w:rsid w:val="008355D6"/>
    <w:rsid w:val="00841D3C"/>
    <w:rsid w:val="00845101"/>
    <w:rsid w:val="008504CF"/>
    <w:rsid w:val="0086270A"/>
    <w:rsid w:val="00863499"/>
    <w:rsid w:val="00865C93"/>
    <w:rsid w:val="00867D78"/>
    <w:rsid w:val="00867FEC"/>
    <w:rsid w:val="008720FE"/>
    <w:rsid w:val="00872863"/>
    <w:rsid w:val="0087514F"/>
    <w:rsid w:val="00875A44"/>
    <w:rsid w:val="00876FD5"/>
    <w:rsid w:val="00877E5C"/>
    <w:rsid w:val="00887B1D"/>
    <w:rsid w:val="008974E0"/>
    <w:rsid w:val="008A0C1B"/>
    <w:rsid w:val="008A1DD8"/>
    <w:rsid w:val="008A1F91"/>
    <w:rsid w:val="008A34BB"/>
    <w:rsid w:val="008A4EA0"/>
    <w:rsid w:val="008A53D6"/>
    <w:rsid w:val="008B0371"/>
    <w:rsid w:val="008B609B"/>
    <w:rsid w:val="008B6353"/>
    <w:rsid w:val="008C7B82"/>
    <w:rsid w:val="008D7445"/>
    <w:rsid w:val="008E5446"/>
    <w:rsid w:val="008F4FB0"/>
    <w:rsid w:val="008F4FBA"/>
    <w:rsid w:val="008F6D80"/>
    <w:rsid w:val="00900A68"/>
    <w:rsid w:val="00903A74"/>
    <w:rsid w:val="00904586"/>
    <w:rsid w:val="009066DE"/>
    <w:rsid w:val="0091387D"/>
    <w:rsid w:val="00914346"/>
    <w:rsid w:val="00917432"/>
    <w:rsid w:val="00917A0C"/>
    <w:rsid w:val="0092044E"/>
    <w:rsid w:val="009216B8"/>
    <w:rsid w:val="00924EC2"/>
    <w:rsid w:val="009309F6"/>
    <w:rsid w:val="00930DCA"/>
    <w:rsid w:val="00933AF0"/>
    <w:rsid w:val="009411F1"/>
    <w:rsid w:val="00941747"/>
    <w:rsid w:val="009418F7"/>
    <w:rsid w:val="00942FB1"/>
    <w:rsid w:val="00944F4D"/>
    <w:rsid w:val="00945837"/>
    <w:rsid w:val="0095165C"/>
    <w:rsid w:val="0095189C"/>
    <w:rsid w:val="00957CE1"/>
    <w:rsid w:val="0096056A"/>
    <w:rsid w:val="00962DDE"/>
    <w:rsid w:val="009711B4"/>
    <w:rsid w:val="009719E9"/>
    <w:rsid w:val="00974EA1"/>
    <w:rsid w:val="0097581B"/>
    <w:rsid w:val="00975D34"/>
    <w:rsid w:val="00977841"/>
    <w:rsid w:val="009811F6"/>
    <w:rsid w:val="00982ABF"/>
    <w:rsid w:val="00991944"/>
    <w:rsid w:val="00994B0A"/>
    <w:rsid w:val="00996BA8"/>
    <w:rsid w:val="009970CC"/>
    <w:rsid w:val="0099748F"/>
    <w:rsid w:val="009A1E7C"/>
    <w:rsid w:val="009A7C59"/>
    <w:rsid w:val="009B4C81"/>
    <w:rsid w:val="009B5B4E"/>
    <w:rsid w:val="009B5DAE"/>
    <w:rsid w:val="009C2488"/>
    <w:rsid w:val="009D6483"/>
    <w:rsid w:val="009D731D"/>
    <w:rsid w:val="009F7454"/>
    <w:rsid w:val="00A019E8"/>
    <w:rsid w:val="00A039E3"/>
    <w:rsid w:val="00A04888"/>
    <w:rsid w:val="00A14D77"/>
    <w:rsid w:val="00A154CF"/>
    <w:rsid w:val="00A2009A"/>
    <w:rsid w:val="00A35FB9"/>
    <w:rsid w:val="00A36E14"/>
    <w:rsid w:val="00A36E70"/>
    <w:rsid w:val="00A37336"/>
    <w:rsid w:val="00A4076B"/>
    <w:rsid w:val="00A433B0"/>
    <w:rsid w:val="00A472F7"/>
    <w:rsid w:val="00A61A09"/>
    <w:rsid w:val="00A643A1"/>
    <w:rsid w:val="00A64BEC"/>
    <w:rsid w:val="00A700E5"/>
    <w:rsid w:val="00A70812"/>
    <w:rsid w:val="00A71581"/>
    <w:rsid w:val="00A7493E"/>
    <w:rsid w:val="00A818E4"/>
    <w:rsid w:val="00A8257D"/>
    <w:rsid w:val="00A851CB"/>
    <w:rsid w:val="00AA1275"/>
    <w:rsid w:val="00AA50FA"/>
    <w:rsid w:val="00AA526F"/>
    <w:rsid w:val="00AA7871"/>
    <w:rsid w:val="00AB0579"/>
    <w:rsid w:val="00AB05F7"/>
    <w:rsid w:val="00AB336D"/>
    <w:rsid w:val="00AC229B"/>
    <w:rsid w:val="00AD2E1F"/>
    <w:rsid w:val="00AD4175"/>
    <w:rsid w:val="00AE1DD7"/>
    <w:rsid w:val="00AE56F0"/>
    <w:rsid w:val="00B04DA0"/>
    <w:rsid w:val="00B172F5"/>
    <w:rsid w:val="00B17E70"/>
    <w:rsid w:val="00B22CCB"/>
    <w:rsid w:val="00B31EE7"/>
    <w:rsid w:val="00B37020"/>
    <w:rsid w:val="00B40100"/>
    <w:rsid w:val="00B4035A"/>
    <w:rsid w:val="00B472FA"/>
    <w:rsid w:val="00B71263"/>
    <w:rsid w:val="00B72481"/>
    <w:rsid w:val="00B749F4"/>
    <w:rsid w:val="00B7614C"/>
    <w:rsid w:val="00B772A5"/>
    <w:rsid w:val="00B94E1E"/>
    <w:rsid w:val="00BA4352"/>
    <w:rsid w:val="00BB4ECE"/>
    <w:rsid w:val="00BC00A5"/>
    <w:rsid w:val="00BC261C"/>
    <w:rsid w:val="00BC2C86"/>
    <w:rsid w:val="00BD192E"/>
    <w:rsid w:val="00BE2354"/>
    <w:rsid w:val="00BE2701"/>
    <w:rsid w:val="00BE51B6"/>
    <w:rsid w:val="00BE53C6"/>
    <w:rsid w:val="00BE582E"/>
    <w:rsid w:val="00BE668B"/>
    <w:rsid w:val="00BF175D"/>
    <w:rsid w:val="00BF184D"/>
    <w:rsid w:val="00BF2F5A"/>
    <w:rsid w:val="00C01DC8"/>
    <w:rsid w:val="00C02F87"/>
    <w:rsid w:val="00C03FD7"/>
    <w:rsid w:val="00C0425D"/>
    <w:rsid w:val="00C15A40"/>
    <w:rsid w:val="00C17FA3"/>
    <w:rsid w:val="00C34CD4"/>
    <w:rsid w:val="00C40A1B"/>
    <w:rsid w:val="00C456FB"/>
    <w:rsid w:val="00C511E9"/>
    <w:rsid w:val="00C52C77"/>
    <w:rsid w:val="00C63AE2"/>
    <w:rsid w:val="00C63CE5"/>
    <w:rsid w:val="00C659C2"/>
    <w:rsid w:val="00C66AB6"/>
    <w:rsid w:val="00C715A1"/>
    <w:rsid w:val="00C740DE"/>
    <w:rsid w:val="00C75B37"/>
    <w:rsid w:val="00C8164F"/>
    <w:rsid w:val="00C84773"/>
    <w:rsid w:val="00C9238E"/>
    <w:rsid w:val="00C958BF"/>
    <w:rsid w:val="00C95A21"/>
    <w:rsid w:val="00C97EF7"/>
    <w:rsid w:val="00CA1C4C"/>
    <w:rsid w:val="00CA37AC"/>
    <w:rsid w:val="00CA3C73"/>
    <w:rsid w:val="00CA5987"/>
    <w:rsid w:val="00CB13D6"/>
    <w:rsid w:val="00CB41A1"/>
    <w:rsid w:val="00CB627C"/>
    <w:rsid w:val="00CC0987"/>
    <w:rsid w:val="00CC32CA"/>
    <w:rsid w:val="00CC4A65"/>
    <w:rsid w:val="00CC4BA7"/>
    <w:rsid w:val="00CD431A"/>
    <w:rsid w:val="00CE0D37"/>
    <w:rsid w:val="00CE1514"/>
    <w:rsid w:val="00CE2097"/>
    <w:rsid w:val="00CE58FE"/>
    <w:rsid w:val="00CE6B6A"/>
    <w:rsid w:val="00CF1418"/>
    <w:rsid w:val="00CF3B5B"/>
    <w:rsid w:val="00CF694E"/>
    <w:rsid w:val="00CF6D99"/>
    <w:rsid w:val="00D072F2"/>
    <w:rsid w:val="00D13F8A"/>
    <w:rsid w:val="00D2038B"/>
    <w:rsid w:val="00D206DB"/>
    <w:rsid w:val="00D2174A"/>
    <w:rsid w:val="00D2180C"/>
    <w:rsid w:val="00D2476A"/>
    <w:rsid w:val="00D30374"/>
    <w:rsid w:val="00D31E97"/>
    <w:rsid w:val="00D345E5"/>
    <w:rsid w:val="00D36EA3"/>
    <w:rsid w:val="00D41FE9"/>
    <w:rsid w:val="00D437A2"/>
    <w:rsid w:val="00D45F81"/>
    <w:rsid w:val="00D468BB"/>
    <w:rsid w:val="00D5750A"/>
    <w:rsid w:val="00D61F5F"/>
    <w:rsid w:val="00D776FD"/>
    <w:rsid w:val="00D8013C"/>
    <w:rsid w:val="00D857DC"/>
    <w:rsid w:val="00D87C7A"/>
    <w:rsid w:val="00D974A2"/>
    <w:rsid w:val="00DA560A"/>
    <w:rsid w:val="00DA5F49"/>
    <w:rsid w:val="00DB0796"/>
    <w:rsid w:val="00DB0E4B"/>
    <w:rsid w:val="00DB135C"/>
    <w:rsid w:val="00DB27F2"/>
    <w:rsid w:val="00DB2EFD"/>
    <w:rsid w:val="00DB375C"/>
    <w:rsid w:val="00DB7360"/>
    <w:rsid w:val="00DC1350"/>
    <w:rsid w:val="00DC4E48"/>
    <w:rsid w:val="00DC5750"/>
    <w:rsid w:val="00DD307F"/>
    <w:rsid w:val="00DD3AC9"/>
    <w:rsid w:val="00DD5AF9"/>
    <w:rsid w:val="00DE0511"/>
    <w:rsid w:val="00DE460E"/>
    <w:rsid w:val="00DE4905"/>
    <w:rsid w:val="00DE7369"/>
    <w:rsid w:val="00DF020A"/>
    <w:rsid w:val="00DF0C1A"/>
    <w:rsid w:val="00DF13FB"/>
    <w:rsid w:val="00DF7AA8"/>
    <w:rsid w:val="00E01D34"/>
    <w:rsid w:val="00E025F4"/>
    <w:rsid w:val="00E07EDE"/>
    <w:rsid w:val="00E244D0"/>
    <w:rsid w:val="00E25E55"/>
    <w:rsid w:val="00E325C3"/>
    <w:rsid w:val="00E40F8A"/>
    <w:rsid w:val="00E4112C"/>
    <w:rsid w:val="00E4197A"/>
    <w:rsid w:val="00E456A4"/>
    <w:rsid w:val="00E45CC9"/>
    <w:rsid w:val="00E4645B"/>
    <w:rsid w:val="00E50A40"/>
    <w:rsid w:val="00E5549D"/>
    <w:rsid w:val="00E57F20"/>
    <w:rsid w:val="00E62794"/>
    <w:rsid w:val="00E6314A"/>
    <w:rsid w:val="00E64823"/>
    <w:rsid w:val="00E677F7"/>
    <w:rsid w:val="00E736D5"/>
    <w:rsid w:val="00E768DD"/>
    <w:rsid w:val="00E81D1C"/>
    <w:rsid w:val="00E81E04"/>
    <w:rsid w:val="00E854D0"/>
    <w:rsid w:val="00E86E23"/>
    <w:rsid w:val="00E91691"/>
    <w:rsid w:val="00E93037"/>
    <w:rsid w:val="00EA14A9"/>
    <w:rsid w:val="00EA1C3D"/>
    <w:rsid w:val="00EA6B1E"/>
    <w:rsid w:val="00EB09F5"/>
    <w:rsid w:val="00EB182B"/>
    <w:rsid w:val="00EC1AEB"/>
    <w:rsid w:val="00ED547E"/>
    <w:rsid w:val="00EE2ED9"/>
    <w:rsid w:val="00EF49CE"/>
    <w:rsid w:val="00F066B8"/>
    <w:rsid w:val="00F10C06"/>
    <w:rsid w:val="00F11135"/>
    <w:rsid w:val="00F14004"/>
    <w:rsid w:val="00F1694D"/>
    <w:rsid w:val="00F22477"/>
    <w:rsid w:val="00F22A65"/>
    <w:rsid w:val="00F25CCA"/>
    <w:rsid w:val="00F26C32"/>
    <w:rsid w:val="00F415D6"/>
    <w:rsid w:val="00F4413B"/>
    <w:rsid w:val="00F4559E"/>
    <w:rsid w:val="00F476CE"/>
    <w:rsid w:val="00F5006B"/>
    <w:rsid w:val="00F507D5"/>
    <w:rsid w:val="00F52035"/>
    <w:rsid w:val="00F52A83"/>
    <w:rsid w:val="00F66737"/>
    <w:rsid w:val="00F67290"/>
    <w:rsid w:val="00F77E2F"/>
    <w:rsid w:val="00F8121A"/>
    <w:rsid w:val="00F85863"/>
    <w:rsid w:val="00F87A8E"/>
    <w:rsid w:val="00F9467C"/>
    <w:rsid w:val="00F95EF3"/>
    <w:rsid w:val="00F969CF"/>
    <w:rsid w:val="00FA011F"/>
    <w:rsid w:val="00FB0899"/>
    <w:rsid w:val="00FB5513"/>
    <w:rsid w:val="00FD55BC"/>
    <w:rsid w:val="00FF12F1"/>
    <w:rsid w:val="00FF352D"/>
    <w:rsid w:val="00FF5ECF"/>
    <w:rsid w:val="00FF6A53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CF"/>
    <w:rPr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04CF"/>
    <w:pPr>
      <w:jc w:val="center"/>
    </w:pPr>
    <w:rPr>
      <w:rFonts w:ascii="Arial" w:hAnsi="Arial"/>
      <w:b/>
      <w:sz w:val="28"/>
      <w:lang w:val="en-GB"/>
    </w:rPr>
  </w:style>
  <w:style w:type="character" w:styleId="Hyperlink">
    <w:name w:val="Hyperlink"/>
    <w:rsid w:val="001E51C1"/>
    <w:rPr>
      <w:color w:val="0000FF"/>
      <w:u w:val="single"/>
    </w:rPr>
  </w:style>
  <w:style w:type="paragraph" w:customStyle="1" w:styleId="NormalIMP">
    <w:name w:val="Normal_IMP"/>
    <w:basedOn w:val="Normal"/>
    <w:rsid w:val="008504CF"/>
    <w:pPr>
      <w:spacing w:line="230" w:lineRule="auto"/>
    </w:pPr>
    <w:rPr>
      <w:szCs w:val="20"/>
    </w:rPr>
  </w:style>
  <w:style w:type="paragraph" w:styleId="BodyText">
    <w:name w:val="Body Text"/>
    <w:basedOn w:val="Normal"/>
    <w:rsid w:val="008504CF"/>
    <w:pPr>
      <w:shd w:val="clear" w:color="auto" w:fill="C0C0C0"/>
      <w:jc w:val="center"/>
    </w:pPr>
    <w:rPr>
      <w:rFonts w:ascii="Arial" w:hAnsi="Arial"/>
      <w:b/>
      <w:sz w:val="18"/>
      <w:lang w:val="en-GB"/>
    </w:rPr>
  </w:style>
  <w:style w:type="paragraph" w:styleId="BodyTextIndent">
    <w:name w:val="Body Text Indent"/>
    <w:basedOn w:val="Normal"/>
    <w:rsid w:val="008504CF"/>
    <w:pPr>
      <w:tabs>
        <w:tab w:val="left" w:pos="1440"/>
        <w:tab w:val="left" w:pos="2160"/>
      </w:tabs>
      <w:spacing w:before="40" w:after="40"/>
      <w:ind w:left="2160" w:hanging="1800"/>
      <w:jc w:val="both"/>
    </w:pPr>
    <w:rPr>
      <w:rFonts w:ascii="Arial" w:hAnsi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876FD5"/>
    <w:pPr>
      <w:tabs>
        <w:tab w:val="center" w:pos="4680"/>
        <w:tab w:val="right" w:pos="9360"/>
      </w:tabs>
    </w:pPr>
  </w:style>
  <w:style w:type="character" w:styleId="PageNumber">
    <w:name w:val="page number"/>
    <w:rsid w:val="008504CF"/>
  </w:style>
  <w:style w:type="paragraph" w:styleId="Header">
    <w:name w:val="header"/>
    <w:basedOn w:val="Normal"/>
    <w:link w:val="HeaderChar1"/>
    <w:rsid w:val="00876FD5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8504CF"/>
    <w:rPr>
      <w:sz w:val="24"/>
      <w:szCs w:val="24"/>
    </w:rPr>
  </w:style>
  <w:style w:type="character" w:customStyle="1" w:styleId="HeaderChar1">
    <w:name w:val="Header Char1"/>
    <w:link w:val="Header"/>
    <w:rsid w:val="00876FD5"/>
    <w:rPr>
      <w:sz w:val="24"/>
      <w:szCs w:val="24"/>
      <w:lang w:eastAsia="en-IN"/>
    </w:rPr>
  </w:style>
  <w:style w:type="character" w:customStyle="1" w:styleId="FooterChar">
    <w:name w:val="Footer Char"/>
    <w:link w:val="Footer"/>
    <w:uiPriority w:val="99"/>
    <w:rsid w:val="00876FD5"/>
    <w:rPr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rsid w:val="00E4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12C"/>
    <w:rPr>
      <w:rFonts w:ascii="Tahom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7EA"/>
    <w:rPr>
      <w:color w:val="605E5C"/>
      <w:shd w:val="clear" w:color="auto" w:fill="E1DFDD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,Bullet 1,列出段落"/>
    <w:basedOn w:val="Normal"/>
    <w:link w:val="ListParagraphChar"/>
    <w:uiPriority w:val="34"/>
    <w:qFormat/>
    <w:rsid w:val="007B4FC0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4D2086"/>
    <w:rPr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2265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02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ngh.ITjaspree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CE57-AB31-4F57-8EF8-4E5713E0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infosys</Company>
  <LinksUpToDate>false</LinksUpToDate>
  <CharactersWithSpaces>15646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mailto:uppjazz@gmail.com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Jaspreet</dc:creator>
  <cp:lastModifiedBy>Oak Technologies INC</cp:lastModifiedBy>
  <cp:revision>87</cp:revision>
  <dcterms:created xsi:type="dcterms:W3CDTF">2022-03-22T14:45:00Z</dcterms:created>
  <dcterms:modified xsi:type="dcterms:W3CDTF">2025-01-08T14:07:00Z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ATT\JU00349969</vt:lpwstr>
  </property>
  <property fmtid="{D5CDD505-2E9C-101B-9397-08002B2CF9AE}" pid="4" name="DLPManualFileClassificationLastModificationDate">
    <vt:lpwstr>1490890758</vt:lpwstr>
  </property>
  <property fmtid="{D5CDD505-2E9C-101B-9397-08002B2CF9AE}" pid="5" name="DLPManualFileClassificationVersion">
    <vt:lpwstr>10.0.100.37</vt:lpwstr>
  </property>
</Properties>
</file>