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B2159" w14:textId="640D672D" w:rsidR="005A025B" w:rsidRDefault="005A025B" w:rsidP="00134026">
      <w:pPr>
        <w:pStyle w:val="NoSpacing"/>
        <w:jc w:val="both"/>
        <w:rPr>
          <w:rFonts w:eastAsiaTheme="minorEastAsia" w:cstheme="minorHAnsi"/>
          <w:b/>
          <w:bCs/>
        </w:rPr>
      </w:pPr>
      <w:r w:rsidRPr="00134026">
        <w:rPr>
          <w:rFonts w:eastAsiaTheme="minorEastAsia" w:cstheme="minorHAnsi"/>
          <w:b/>
          <w:bCs/>
          <w:noProof/>
        </w:rPr>
        <w:drawing>
          <wp:anchor distT="0" distB="0" distL="114300" distR="114300" simplePos="0" relativeHeight="251704320" behindDoc="0" locked="0" layoutInCell="1" allowOverlap="1" wp14:anchorId="4A5DFC26" wp14:editId="6D2495CC">
            <wp:simplePos x="0" y="0"/>
            <wp:positionH relativeFrom="column">
              <wp:posOffset>3215640</wp:posOffset>
            </wp:positionH>
            <wp:positionV relativeFrom="paragraph">
              <wp:posOffset>8890</wp:posOffset>
            </wp:positionV>
            <wp:extent cx="518160" cy="592455"/>
            <wp:effectExtent l="0" t="0" r="0" b="0"/>
            <wp:wrapNone/>
            <wp:docPr id="193579201" name="Picture 7" descr="SAFe® Scrum Master (SSM) Certification &amp;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 Scrum Master (SSM) Certification &amp; Trai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160" cy="592455"/>
                    </a:xfrm>
                    <a:prstGeom prst="rect">
                      <a:avLst/>
                    </a:prstGeom>
                    <a:noFill/>
                    <a:ln>
                      <a:noFill/>
                    </a:ln>
                  </pic:spPr>
                </pic:pic>
              </a:graphicData>
            </a:graphic>
          </wp:anchor>
        </w:drawing>
      </w:r>
      <w:r w:rsidRPr="00134026">
        <w:rPr>
          <w:rFonts w:eastAsiaTheme="minorEastAsia" w:cstheme="minorHAnsi"/>
          <w:b/>
          <w:bCs/>
          <w:noProof/>
        </w:rPr>
        <w:drawing>
          <wp:anchor distT="0" distB="0" distL="114300" distR="114300" simplePos="0" relativeHeight="251703296" behindDoc="0" locked="0" layoutInCell="1" allowOverlap="1" wp14:anchorId="47598338" wp14:editId="7284FC87">
            <wp:simplePos x="0" y="0"/>
            <wp:positionH relativeFrom="column">
              <wp:posOffset>2647950</wp:posOffset>
            </wp:positionH>
            <wp:positionV relativeFrom="paragraph">
              <wp:posOffset>8890</wp:posOffset>
            </wp:positionV>
            <wp:extent cx="524510" cy="584302"/>
            <wp:effectExtent l="0" t="0" r="8890" b="6350"/>
            <wp:wrapNone/>
            <wp:docPr id="501991052" name="Picture 1" descr="A hexagon with text and a building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991052" name="Picture 1" descr="A hexagon with text and a building in th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4510" cy="584302"/>
                    </a:xfrm>
                    <a:prstGeom prst="rect">
                      <a:avLst/>
                    </a:prstGeom>
                  </pic:spPr>
                </pic:pic>
              </a:graphicData>
            </a:graphic>
            <wp14:sizeRelH relativeFrom="margin">
              <wp14:pctWidth>0</wp14:pctWidth>
            </wp14:sizeRelH>
            <wp14:sizeRelV relativeFrom="margin">
              <wp14:pctHeight>0</wp14:pctHeight>
            </wp14:sizeRelV>
          </wp:anchor>
        </w:drawing>
      </w:r>
      <w:r w:rsidRPr="00134026">
        <w:rPr>
          <w:rFonts w:eastAsiaTheme="minorEastAsia" w:cstheme="minorHAnsi"/>
          <w:b/>
          <w:bCs/>
          <w:noProof/>
        </w:rPr>
        <w:drawing>
          <wp:anchor distT="0" distB="0" distL="114300" distR="114300" simplePos="0" relativeHeight="251702272" behindDoc="0" locked="0" layoutInCell="1" allowOverlap="1" wp14:anchorId="1C335CA3" wp14:editId="72094A69">
            <wp:simplePos x="0" y="0"/>
            <wp:positionH relativeFrom="margin">
              <wp:posOffset>3724275</wp:posOffset>
            </wp:positionH>
            <wp:positionV relativeFrom="paragraph">
              <wp:posOffset>-72390</wp:posOffset>
            </wp:positionV>
            <wp:extent cx="714375" cy="641350"/>
            <wp:effectExtent l="0" t="0" r="9525" b="6350"/>
            <wp:wrapNone/>
            <wp:docPr id="770390349" name="Picture 11" descr="A blue and yellow diamond shaped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121111" name="Picture 11" descr="A blue and yellow diamond shaped sign&#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a:fillRect/>
                    </a:stretch>
                  </pic:blipFill>
                  <pic:spPr bwMode="auto">
                    <a:xfrm>
                      <a:off x="0" y="0"/>
                      <a:ext cx="714375" cy="641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134026">
        <w:rPr>
          <w:rFonts w:eastAsiaTheme="minorEastAsia" w:cstheme="minorHAnsi"/>
          <w:b/>
          <w:bCs/>
          <w:noProof/>
        </w:rPr>
        <w:drawing>
          <wp:anchor distT="0" distB="0" distL="114300" distR="114300" simplePos="0" relativeHeight="251705344" behindDoc="0" locked="0" layoutInCell="1" allowOverlap="1" wp14:anchorId="6333B70A" wp14:editId="12A22C2A">
            <wp:simplePos x="0" y="0"/>
            <wp:positionH relativeFrom="margin">
              <wp:posOffset>6808470</wp:posOffset>
            </wp:positionH>
            <wp:positionV relativeFrom="paragraph">
              <wp:posOffset>17780</wp:posOffset>
            </wp:positionV>
            <wp:extent cx="587375" cy="575945"/>
            <wp:effectExtent l="0" t="0" r="3175" b="0"/>
            <wp:wrapNone/>
            <wp:docPr id="122959682" name="Picture 1"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59682" name="Picture 1" descr="A blue hexagon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7375" cy="575945"/>
                    </a:xfrm>
                    <a:prstGeom prst="rect">
                      <a:avLst/>
                    </a:prstGeom>
                  </pic:spPr>
                </pic:pic>
              </a:graphicData>
            </a:graphic>
          </wp:anchor>
        </w:drawing>
      </w:r>
      <w:r w:rsidRPr="00134026">
        <w:rPr>
          <w:rFonts w:eastAsiaTheme="minorEastAsia" w:cstheme="minorHAnsi"/>
          <w:b/>
          <w:bCs/>
          <w:noProof/>
        </w:rPr>
        <w:drawing>
          <wp:anchor distT="0" distB="0" distL="114300" distR="114300" simplePos="0" relativeHeight="251706368" behindDoc="0" locked="0" layoutInCell="1" allowOverlap="1" wp14:anchorId="0DF56B24" wp14:editId="52F532F0">
            <wp:simplePos x="0" y="0"/>
            <wp:positionH relativeFrom="column">
              <wp:posOffset>6208395</wp:posOffset>
            </wp:positionH>
            <wp:positionV relativeFrom="paragraph">
              <wp:posOffset>20320</wp:posOffset>
            </wp:positionV>
            <wp:extent cx="585470" cy="573405"/>
            <wp:effectExtent l="0" t="0" r="5080" b="0"/>
            <wp:wrapNone/>
            <wp:docPr id="440372397" name="Picture 1" descr="A hexagon with white text and blue clou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72397" name="Picture 1" descr="A hexagon with white text and blue clou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5470" cy="573405"/>
                    </a:xfrm>
                    <a:prstGeom prst="rect">
                      <a:avLst/>
                    </a:prstGeom>
                  </pic:spPr>
                </pic:pic>
              </a:graphicData>
            </a:graphic>
          </wp:anchor>
        </w:drawing>
      </w:r>
      <w:r w:rsidRPr="00134026">
        <w:rPr>
          <w:rFonts w:eastAsiaTheme="minorEastAsia" w:cstheme="minorHAnsi"/>
          <w:b/>
          <w:bCs/>
          <w:noProof/>
        </w:rPr>
        <w:drawing>
          <wp:anchor distT="0" distB="0" distL="114300" distR="114300" simplePos="0" relativeHeight="251707392" behindDoc="0" locked="0" layoutInCell="1" allowOverlap="1" wp14:anchorId="15601ABB" wp14:editId="0ED4BEA3">
            <wp:simplePos x="0" y="0"/>
            <wp:positionH relativeFrom="column">
              <wp:posOffset>5608320</wp:posOffset>
            </wp:positionH>
            <wp:positionV relativeFrom="paragraph">
              <wp:posOffset>8255</wp:posOffset>
            </wp:positionV>
            <wp:extent cx="582295" cy="570230"/>
            <wp:effectExtent l="0" t="0" r="8255" b="1270"/>
            <wp:wrapNone/>
            <wp:docPr id="98859940" name="Picture 1"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9940" name="Picture 1" descr="A blue hexagon with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2295" cy="570230"/>
                    </a:xfrm>
                    <a:prstGeom prst="rect">
                      <a:avLst/>
                    </a:prstGeom>
                  </pic:spPr>
                </pic:pic>
              </a:graphicData>
            </a:graphic>
            <wp14:sizeRelH relativeFrom="margin">
              <wp14:pctWidth>0</wp14:pctWidth>
            </wp14:sizeRelH>
            <wp14:sizeRelV relativeFrom="margin">
              <wp14:pctHeight>0</wp14:pctHeight>
            </wp14:sizeRelV>
          </wp:anchor>
        </w:drawing>
      </w:r>
      <w:r w:rsidRPr="00134026">
        <w:rPr>
          <w:rFonts w:eastAsiaTheme="minorEastAsia" w:cstheme="minorHAnsi"/>
          <w:b/>
          <w:bCs/>
          <w:noProof/>
        </w:rPr>
        <w:drawing>
          <wp:anchor distT="0" distB="0" distL="114300" distR="114300" simplePos="0" relativeHeight="251708416" behindDoc="0" locked="0" layoutInCell="1" allowOverlap="1" wp14:anchorId="52B7891B" wp14:editId="331E179E">
            <wp:simplePos x="0" y="0"/>
            <wp:positionH relativeFrom="column">
              <wp:posOffset>5026660</wp:posOffset>
            </wp:positionH>
            <wp:positionV relativeFrom="paragraph">
              <wp:posOffset>13970</wp:posOffset>
            </wp:positionV>
            <wp:extent cx="581660" cy="570230"/>
            <wp:effectExtent l="0" t="0" r="8890" b="1270"/>
            <wp:wrapNone/>
            <wp:docPr id="1582363580" name="Picture 1"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363580" name="Picture 1" descr="A blue hexagon with white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1660" cy="570230"/>
                    </a:xfrm>
                    <a:prstGeom prst="rect">
                      <a:avLst/>
                    </a:prstGeom>
                  </pic:spPr>
                </pic:pic>
              </a:graphicData>
            </a:graphic>
          </wp:anchor>
        </w:drawing>
      </w:r>
      <w:r w:rsidRPr="00134026">
        <w:rPr>
          <w:rFonts w:eastAsiaTheme="minorEastAsia" w:cstheme="minorHAnsi"/>
          <w:b/>
          <w:bCs/>
          <w:noProof/>
        </w:rPr>
        <w:drawing>
          <wp:anchor distT="0" distB="0" distL="114300" distR="114300" simplePos="0" relativeHeight="251709440" behindDoc="0" locked="0" layoutInCell="1" allowOverlap="1" wp14:anchorId="73577DA8" wp14:editId="247CE41D">
            <wp:simplePos x="0" y="0"/>
            <wp:positionH relativeFrom="column">
              <wp:posOffset>4444365</wp:posOffset>
            </wp:positionH>
            <wp:positionV relativeFrom="paragraph">
              <wp:posOffset>5715</wp:posOffset>
            </wp:positionV>
            <wp:extent cx="582930" cy="570865"/>
            <wp:effectExtent l="0" t="0" r="7620" b="635"/>
            <wp:wrapNone/>
            <wp:docPr id="354816580" name="Picture 1"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816580" name="Picture 1" descr="A blue hexagon with white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2930" cy="570865"/>
                    </a:xfrm>
                    <a:prstGeom prst="rect">
                      <a:avLst/>
                    </a:prstGeom>
                  </pic:spPr>
                </pic:pic>
              </a:graphicData>
            </a:graphic>
          </wp:anchor>
        </w:drawing>
      </w:r>
    </w:p>
    <w:p w14:paraId="23729D9E" w14:textId="315F0EDE" w:rsidR="005A025B" w:rsidRDefault="005A025B" w:rsidP="00134026">
      <w:pPr>
        <w:pStyle w:val="NoSpacing"/>
        <w:jc w:val="both"/>
        <w:rPr>
          <w:rFonts w:eastAsiaTheme="minorEastAsia" w:cstheme="minorHAnsi"/>
          <w:b/>
          <w:bCs/>
        </w:rPr>
      </w:pPr>
    </w:p>
    <w:p w14:paraId="789BEDB8" w14:textId="17C638E9" w:rsidR="005A025B" w:rsidRDefault="005A025B" w:rsidP="00134026">
      <w:pPr>
        <w:pStyle w:val="NoSpacing"/>
        <w:jc w:val="both"/>
        <w:rPr>
          <w:rFonts w:eastAsiaTheme="minorEastAsia" w:cstheme="minorHAnsi"/>
          <w:b/>
          <w:bCs/>
        </w:rPr>
      </w:pPr>
    </w:p>
    <w:p w14:paraId="4CD4DDF4" w14:textId="77777777" w:rsidR="005A025B" w:rsidRDefault="005A025B" w:rsidP="00134026">
      <w:pPr>
        <w:pStyle w:val="NoSpacing"/>
        <w:jc w:val="both"/>
        <w:rPr>
          <w:rFonts w:eastAsiaTheme="minorEastAsia" w:cstheme="minorHAnsi"/>
          <w:b/>
          <w:bCs/>
        </w:rPr>
      </w:pPr>
    </w:p>
    <w:p w14:paraId="3160CD1A" w14:textId="77777777" w:rsidR="005A025B" w:rsidRDefault="005A025B" w:rsidP="00134026">
      <w:pPr>
        <w:pStyle w:val="NoSpacing"/>
        <w:jc w:val="both"/>
        <w:rPr>
          <w:rFonts w:eastAsiaTheme="minorEastAsia" w:cstheme="minorHAnsi"/>
          <w:b/>
          <w:bCs/>
        </w:rPr>
      </w:pPr>
    </w:p>
    <w:p w14:paraId="0A91A068" w14:textId="1D53C2B1" w:rsidR="0031711D" w:rsidRPr="00134026" w:rsidRDefault="00134026" w:rsidP="005A025B">
      <w:pPr>
        <w:pStyle w:val="NoSpacing"/>
        <w:jc w:val="center"/>
        <w:rPr>
          <w:rFonts w:eastAsiaTheme="minorEastAsia" w:cstheme="minorHAnsi"/>
          <w:b/>
          <w:bCs/>
        </w:rPr>
      </w:pPr>
      <w:r w:rsidRPr="00134026">
        <w:rPr>
          <w:rFonts w:eastAsiaTheme="minorEastAsia" w:cstheme="minorHAnsi"/>
          <w:b/>
          <w:bCs/>
        </w:rPr>
        <w:t xml:space="preserve">RAGHAVENDRA REDDY </w:t>
      </w:r>
      <w:r w:rsidR="00915199">
        <w:rPr>
          <w:rFonts w:eastAsiaTheme="minorEastAsia" w:cstheme="minorHAnsi"/>
          <w:b/>
          <w:bCs/>
        </w:rPr>
        <w:t>(8X Certified)</w:t>
      </w:r>
    </w:p>
    <w:p w14:paraId="2E7C8412" w14:textId="58888E57" w:rsidR="00134026" w:rsidRDefault="00134026" w:rsidP="00134026">
      <w:pPr>
        <w:pStyle w:val="NoSpacing"/>
        <w:jc w:val="both"/>
      </w:pPr>
      <w:r w:rsidRPr="00134026">
        <w:rPr>
          <w:rFonts w:eastAsiaTheme="minorEastAsia"/>
          <w:b/>
          <w:bCs/>
        </w:rPr>
        <w:t xml:space="preserve">Mobile: </w:t>
      </w:r>
      <w:r w:rsidR="00A5450A">
        <w:rPr>
          <w:rFonts w:eastAsiaTheme="minorEastAsia"/>
          <w:b/>
          <w:bCs/>
        </w:rPr>
        <w:t>972-961-2656</w:t>
      </w:r>
      <w:r w:rsidR="005A025B">
        <w:rPr>
          <w:rFonts w:eastAsiaTheme="minorEastAsia"/>
          <w:b/>
          <w:bCs/>
        </w:rPr>
        <w:tab/>
      </w:r>
      <w:r w:rsidR="005A025B">
        <w:rPr>
          <w:rFonts w:eastAsiaTheme="minorEastAsia"/>
          <w:b/>
          <w:bCs/>
        </w:rPr>
        <w:tab/>
      </w:r>
      <w:r w:rsidR="005A025B">
        <w:rPr>
          <w:rFonts w:eastAsiaTheme="minorEastAsia"/>
          <w:b/>
          <w:bCs/>
        </w:rPr>
        <w:tab/>
      </w:r>
      <w:r w:rsidR="005A025B">
        <w:rPr>
          <w:rFonts w:eastAsiaTheme="minorEastAsia"/>
          <w:b/>
          <w:bCs/>
        </w:rPr>
        <w:tab/>
      </w:r>
      <w:r w:rsidR="005A025B">
        <w:rPr>
          <w:rFonts w:eastAsiaTheme="minorEastAsia"/>
          <w:b/>
          <w:bCs/>
        </w:rPr>
        <w:tab/>
      </w:r>
      <w:r w:rsidR="005A025B">
        <w:rPr>
          <w:rFonts w:eastAsiaTheme="minorEastAsia"/>
          <w:b/>
          <w:bCs/>
        </w:rPr>
        <w:tab/>
      </w:r>
      <w:r w:rsidR="005A025B">
        <w:rPr>
          <w:rFonts w:eastAsiaTheme="minorEastAsia"/>
          <w:b/>
          <w:bCs/>
        </w:rPr>
        <w:tab/>
      </w:r>
      <w:r w:rsidR="005A025B">
        <w:rPr>
          <w:rFonts w:eastAsiaTheme="minorEastAsia"/>
          <w:b/>
          <w:bCs/>
        </w:rPr>
        <w:tab/>
      </w:r>
      <w:r w:rsidR="005A025B">
        <w:rPr>
          <w:rFonts w:eastAsiaTheme="minorEastAsia"/>
          <w:b/>
          <w:bCs/>
        </w:rPr>
        <w:tab/>
      </w:r>
      <w:r w:rsidRPr="00134026">
        <w:rPr>
          <w:rFonts w:eastAsiaTheme="minorEastAsia"/>
          <w:b/>
          <w:bCs/>
        </w:rPr>
        <w:t>Email:</w:t>
      </w:r>
      <w:r>
        <w:rPr>
          <w:rStyle w:val="Hyperlink"/>
          <w:u w:val="none"/>
        </w:rPr>
        <w:t xml:space="preserve"> </w:t>
      </w:r>
      <w:hyperlink r:id="rId16" w:history="1">
        <w:r w:rsidR="00A5450A" w:rsidRPr="000A1C6E">
          <w:rPr>
            <w:rStyle w:val="Hyperlink"/>
          </w:rPr>
          <w:t>Raghavendraa529@gmail.com</w:t>
        </w:r>
      </w:hyperlink>
    </w:p>
    <w:p w14:paraId="1D382291" w14:textId="631B4543" w:rsidR="00134026" w:rsidRPr="00134026" w:rsidRDefault="00134026" w:rsidP="00134026">
      <w:pPr>
        <w:pStyle w:val="NoSpacing"/>
        <w:pBdr>
          <w:bottom w:val="single" w:sz="4" w:space="1" w:color="auto"/>
        </w:pBdr>
        <w:jc w:val="both"/>
        <w:rPr>
          <w:rStyle w:val="Hyperlink"/>
          <w:b/>
          <w:bCs/>
        </w:rPr>
      </w:pPr>
      <w:r w:rsidRPr="00134026">
        <w:rPr>
          <w:rFonts w:eastAsiaTheme="minorEastAsia" w:cstheme="minorHAnsi"/>
          <w:b/>
          <w:bCs/>
        </w:rPr>
        <w:t xml:space="preserve">Trailhead: </w:t>
      </w:r>
      <w:r w:rsidRPr="00134026">
        <w:rPr>
          <w:rStyle w:val="Hyperlink"/>
          <w:b/>
          <w:bCs/>
        </w:rPr>
        <w:t>https://www.salesforce.com/trailblazer/raghavendraakunapuram</w:t>
      </w:r>
    </w:p>
    <w:p w14:paraId="5343E3EE" w14:textId="482F5567" w:rsidR="00134026" w:rsidRPr="00134026" w:rsidRDefault="00134026" w:rsidP="00626470">
      <w:pPr>
        <w:jc w:val="both"/>
        <w:rPr>
          <w:rFonts w:asciiTheme="minorHAnsi" w:eastAsiaTheme="minorEastAsia" w:hAnsiTheme="minorHAnsi" w:cstheme="minorHAnsi"/>
          <w:b/>
          <w:bCs/>
          <w:sz w:val="22"/>
          <w:szCs w:val="22"/>
          <w:u w:val="single"/>
        </w:rPr>
      </w:pPr>
    </w:p>
    <w:p w14:paraId="732ABB26" w14:textId="019867AE" w:rsidR="00E22556" w:rsidRPr="00134026" w:rsidRDefault="00E22556" w:rsidP="00626470">
      <w:pPr>
        <w:jc w:val="both"/>
        <w:rPr>
          <w:rFonts w:asciiTheme="minorHAnsi" w:eastAsiaTheme="minorEastAsia" w:hAnsiTheme="minorHAnsi" w:cstheme="minorHAnsi"/>
          <w:b/>
          <w:bCs/>
          <w:sz w:val="22"/>
          <w:szCs w:val="22"/>
          <w:u w:val="single"/>
        </w:rPr>
      </w:pPr>
      <w:r w:rsidRPr="00134026">
        <w:rPr>
          <w:rFonts w:asciiTheme="minorHAnsi" w:eastAsiaTheme="minorEastAsia" w:hAnsiTheme="minorHAnsi" w:cstheme="minorHAnsi"/>
          <w:b/>
          <w:bCs/>
          <w:sz w:val="22"/>
          <w:szCs w:val="22"/>
          <w:u w:val="single"/>
        </w:rPr>
        <w:t>SUMMARY</w:t>
      </w:r>
      <w:r w:rsidR="00134026">
        <w:rPr>
          <w:rFonts w:asciiTheme="minorHAnsi" w:eastAsiaTheme="minorEastAsia" w:hAnsiTheme="minorHAnsi" w:cstheme="minorHAnsi"/>
          <w:b/>
          <w:bCs/>
          <w:sz w:val="22"/>
          <w:szCs w:val="22"/>
          <w:u w:val="single"/>
        </w:rPr>
        <w:t>:</w:t>
      </w:r>
    </w:p>
    <w:p w14:paraId="6F78699E" w14:textId="7138AB84" w:rsidR="00874487" w:rsidRPr="00134026" w:rsidRDefault="003C412B" w:rsidP="00134026">
      <w:pPr>
        <w:pStyle w:val="ListParagraph"/>
        <w:ind w:left="0"/>
        <w:jc w:val="both"/>
        <w:rPr>
          <w:rFonts w:asciiTheme="minorHAnsi" w:eastAsiaTheme="minorEastAsia" w:hAnsiTheme="minorHAnsi" w:cstheme="minorHAnsi"/>
          <w:sz w:val="22"/>
          <w:szCs w:val="22"/>
        </w:rPr>
      </w:pPr>
      <w:r w:rsidRPr="00134026">
        <w:rPr>
          <w:rFonts w:asciiTheme="minorHAnsi" w:eastAsiaTheme="minorEastAsia" w:hAnsiTheme="minorHAnsi" w:cstheme="minorHAnsi"/>
          <w:sz w:val="22"/>
          <w:szCs w:val="22"/>
        </w:rPr>
        <w:t xml:space="preserve">Proficient Salesforce Business Analyst with </w:t>
      </w:r>
      <w:r w:rsidR="00A413B9" w:rsidRPr="005A025B">
        <w:rPr>
          <w:rFonts w:asciiTheme="minorHAnsi" w:eastAsiaTheme="minorEastAsia" w:hAnsiTheme="minorHAnsi" w:cstheme="minorHAnsi"/>
          <w:b/>
          <w:bCs/>
          <w:sz w:val="22"/>
          <w:szCs w:val="22"/>
        </w:rPr>
        <w:t>1</w:t>
      </w:r>
      <w:r w:rsidR="00772928">
        <w:rPr>
          <w:rFonts w:asciiTheme="minorHAnsi" w:eastAsiaTheme="minorEastAsia" w:hAnsiTheme="minorHAnsi" w:cstheme="minorHAnsi"/>
          <w:b/>
          <w:bCs/>
          <w:sz w:val="22"/>
          <w:szCs w:val="22"/>
        </w:rPr>
        <w:t>1</w:t>
      </w:r>
      <w:r w:rsidRPr="005A025B">
        <w:rPr>
          <w:rFonts w:asciiTheme="minorHAnsi" w:eastAsiaTheme="minorEastAsia" w:hAnsiTheme="minorHAnsi" w:cstheme="minorHAnsi"/>
          <w:b/>
          <w:bCs/>
          <w:sz w:val="22"/>
          <w:szCs w:val="22"/>
        </w:rPr>
        <w:t>+ years</w:t>
      </w:r>
      <w:r w:rsidRPr="00134026">
        <w:rPr>
          <w:rFonts w:asciiTheme="minorHAnsi" w:eastAsiaTheme="minorEastAsia" w:hAnsiTheme="minorHAnsi" w:cstheme="minorHAnsi"/>
          <w:sz w:val="22"/>
          <w:szCs w:val="22"/>
        </w:rPr>
        <w:t xml:space="preserve"> of experience in analyzing business processes, designing custom Salesforce solutions, and optimizing functionality. Skilled in gathering requirements, conducting gap analysis, configuring Salesforce components, and providing user training and support. Strong collaborator with cross-functional teams, delivering innovative solutions within timelines. Expert in Salesforce best practices, industry standards, and emerging trends. Excellent communication skills for technical and non-technical stakeholders.</w:t>
      </w:r>
    </w:p>
    <w:p w14:paraId="1CBC5909" w14:textId="77777777" w:rsidR="00865CAC" w:rsidRPr="00134026" w:rsidRDefault="00865CAC" w:rsidP="00626470">
      <w:pPr>
        <w:jc w:val="both"/>
        <w:rPr>
          <w:rFonts w:asciiTheme="minorHAnsi" w:eastAsiaTheme="minorEastAsia" w:hAnsiTheme="minorHAnsi" w:cstheme="minorHAnsi"/>
          <w:b/>
          <w:bCs/>
          <w:sz w:val="22"/>
          <w:szCs w:val="22"/>
          <w:u w:val="single"/>
        </w:rPr>
      </w:pPr>
    </w:p>
    <w:p w14:paraId="2576C338" w14:textId="372EC2A1" w:rsidR="00E22556" w:rsidRPr="00134026" w:rsidRDefault="004C5F24" w:rsidP="00915199">
      <w:pPr>
        <w:jc w:val="both"/>
        <w:rPr>
          <w:rFonts w:asciiTheme="minorHAnsi" w:eastAsiaTheme="minorEastAsia" w:hAnsiTheme="minorHAnsi" w:cstheme="minorHAnsi"/>
          <w:b/>
          <w:bCs/>
          <w:sz w:val="22"/>
          <w:szCs w:val="22"/>
          <w:u w:val="single"/>
        </w:rPr>
      </w:pPr>
      <w:r w:rsidRPr="00134026">
        <w:rPr>
          <w:rFonts w:asciiTheme="minorHAnsi" w:eastAsiaTheme="minorEastAsia" w:hAnsiTheme="minorHAnsi" w:cstheme="minorHAnsi"/>
          <w:b/>
          <w:bCs/>
          <w:sz w:val="22"/>
          <w:szCs w:val="22"/>
          <w:u w:val="single"/>
        </w:rPr>
        <w:t xml:space="preserve">TECHNICAL </w:t>
      </w:r>
      <w:r w:rsidR="00A30B6D" w:rsidRPr="00134026">
        <w:rPr>
          <w:rFonts w:asciiTheme="minorHAnsi" w:eastAsiaTheme="minorEastAsia" w:hAnsiTheme="minorHAnsi" w:cstheme="minorHAnsi"/>
          <w:b/>
          <w:bCs/>
          <w:sz w:val="22"/>
          <w:szCs w:val="22"/>
          <w:u w:val="single"/>
        </w:rPr>
        <w:t>SKILL</w:t>
      </w:r>
      <w:r w:rsidR="00CE6AE0" w:rsidRPr="00134026">
        <w:rPr>
          <w:rFonts w:asciiTheme="minorHAnsi" w:eastAsiaTheme="minorEastAsia" w:hAnsiTheme="minorHAnsi" w:cstheme="minorHAnsi"/>
          <w:b/>
          <w:bCs/>
          <w:sz w:val="22"/>
          <w:szCs w:val="22"/>
          <w:u w:val="single"/>
        </w:rPr>
        <w:t>S</w:t>
      </w:r>
      <w:r w:rsidR="00134026">
        <w:rPr>
          <w:rFonts w:asciiTheme="minorHAnsi" w:eastAsiaTheme="minorEastAsia" w:hAnsiTheme="minorHAnsi" w:cstheme="minorHAnsi"/>
          <w:b/>
          <w:bCs/>
          <w:sz w:val="22"/>
          <w:szCs w:val="22"/>
          <w:u w:val="single"/>
        </w:rPr>
        <w:t>:</w:t>
      </w:r>
    </w:p>
    <w:tbl>
      <w:tblPr>
        <w:tblStyle w:val="TableGrid"/>
        <w:tblW w:w="0" w:type="auto"/>
        <w:tblLook w:val="04A0" w:firstRow="1" w:lastRow="0" w:firstColumn="1" w:lastColumn="0" w:noHBand="0" w:noVBand="1"/>
      </w:tblPr>
      <w:tblGrid>
        <w:gridCol w:w="4106"/>
        <w:gridCol w:w="7404"/>
      </w:tblGrid>
      <w:tr w:rsidR="00134026" w:rsidRPr="00134026" w14:paraId="15E8BAA4" w14:textId="77777777" w:rsidTr="00134026">
        <w:tc>
          <w:tcPr>
            <w:tcW w:w="4106" w:type="dxa"/>
          </w:tcPr>
          <w:p w14:paraId="34DB36B8" w14:textId="77777777" w:rsidR="00134026" w:rsidRPr="00134026" w:rsidRDefault="00134026" w:rsidP="00915199">
            <w:pPr>
              <w:spacing w:line="276" w:lineRule="auto"/>
              <w:jc w:val="both"/>
              <w:rPr>
                <w:rFonts w:asciiTheme="minorHAnsi" w:eastAsiaTheme="minorEastAsia" w:hAnsiTheme="minorHAnsi" w:cstheme="minorHAnsi"/>
                <w:b/>
                <w:bCs/>
                <w:sz w:val="22"/>
                <w:szCs w:val="22"/>
              </w:rPr>
            </w:pPr>
            <w:r w:rsidRPr="00134026">
              <w:rPr>
                <w:rFonts w:asciiTheme="minorHAnsi" w:eastAsiaTheme="minorEastAsia" w:hAnsiTheme="minorHAnsi" w:cstheme="minorHAnsi"/>
                <w:b/>
                <w:bCs/>
                <w:sz w:val="22"/>
                <w:szCs w:val="22"/>
              </w:rPr>
              <w:t>Salesforce Technologies</w:t>
            </w:r>
          </w:p>
        </w:tc>
        <w:tc>
          <w:tcPr>
            <w:tcW w:w="7404" w:type="dxa"/>
          </w:tcPr>
          <w:p w14:paraId="58CEF062" w14:textId="7AFC40CC" w:rsidR="00134026" w:rsidRPr="00134026" w:rsidRDefault="00134026" w:rsidP="00915199">
            <w:pPr>
              <w:spacing w:line="276" w:lineRule="auto"/>
              <w:jc w:val="both"/>
              <w:rPr>
                <w:rFonts w:asciiTheme="minorHAnsi" w:eastAsiaTheme="minorEastAsia" w:hAnsiTheme="minorHAnsi" w:cstheme="minorHAnsi"/>
                <w:sz w:val="22"/>
                <w:szCs w:val="22"/>
              </w:rPr>
            </w:pPr>
            <w:r w:rsidRPr="00134026">
              <w:rPr>
                <w:rFonts w:asciiTheme="minorHAnsi" w:eastAsiaTheme="minorEastAsia" w:hAnsiTheme="minorHAnsi" w:cstheme="minorHAnsi"/>
                <w:sz w:val="22"/>
                <w:szCs w:val="22"/>
              </w:rPr>
              <w:t>Salesforce Service Cloud, Sales Cloud, Experience Cloud, Health Cloud, Veeva CRM, Veeva Vault, Apex (Classes, Triggers, Batch, Queueable, Future Methods, Schedulers), Salesforce Flows, Workflow Rules, Process Builder, Approval Processes, Custom Metadata, Custom Settings, Validation Rules, Sharing Rules, Role Hierarchy, Dashboards, Salesforce Lightning, Security Controls, App-Exchange &amp; Custom Applications.</w:t>
            </w:r>
          </w:p>
        </w:tc>
      </w:tr>
      <w:tr w:rsidR="00134026" w:rsidRPr="00134026" w14:paraId="6D81260D" w14:textId="77777777" w:rsidTr="00134026">
        <w:tc>
          <w:tcPr>
            <w:tcW w:w="4106" w:type="dxa"/>
          </w:tcPr>
          <w:p w14:paraId="1C4CF3A8" w14:textId="77777777" w:rsidR="00134026" w:rsidRPr="00134026" w:rsidRDefault="00134026" w:rsidP="00915199">
            <w:pPr>
              <w:spacing w:line="276" w:lineRule="auto"/>
              <w:jc w:val="both"/>
              <w:rPr>
                <w:rFonts w:asciiTheme="minorHAnsi" w:hAnsiTheme="minorHAnsi" w:cstheme="minorHAnsi"/>
                <w:b/>
                <w:bCs/>
                <w:sz w:val="22"/>
                <w:szCs w:val="22"/>
              </w:rPr>
            </w:pPr>
            <w:r w:rsidRPr="00134026">
              <w:rPr>
                <w:rFonts w:asciiTheme="minorHAnsi" w:hAnsiTheme="minorHAnsi" w:cstheme="minorHAnsi"/>
                <w:b/>
                <w:bCs/>
                <w:sz w:val="22"/>
                <w:szCs w:val="22"/>
              </w:rPr>
              <w:t>Project Management &amp; Methodologies</w:t>
            </w:r>
          </w:p>
        </w:tc>
        <w:tc>
          <w:tcPr>
            <w:tcW w:w="7404" w:type="dxa"/>
          </w:tcPr>
          <w:p w14:paraId="4F2C31D9" w14:textId="3A4EC413" w:rsidR="00134026" w:rsidRPr="00134026" w:rsidRDefault="00134026" w:rsidP="00915199">
            <w:pPr>
              <w:spacing w:line="276" w:lineRule="auto"/>
              <w:jc w:val="both"/>
              <w:rPr>
                <w:rFonts w:asciiTheme="minorHAnsi" w:hAnsiTheme="minorHAnsi" w:cstheme="minorHAnsi"/>
                <w:sz w:val="22"/>
                <w:szCs w:val="22"/>
              </w:rPr>
            </w:pPr>
            <w:r w:rsidRPr="00134026">
              <w:rPr>
                <w:rFonts w:asciiTheme="minorHAnsi" w:hAnsiTheme="minorHAnsi" w:cstheme="minorHAnsi"/>
                <w:sz w:val="22"/>
                <w:szCs w:val="22"/>
              </w:rPr>
              <w:t>Agile (Scrum, Kanban), Jira, Confluence, MIRO, Sprint Planning, Feature Grooming, Daily Stand-ups, Code Review, Peer Programming, Best Practices Enforcement.</w:t>
            </w:r>
          </w:p>
        </w:tc>
      </w:tr>
      <w:tr w:rsidR="00134026" w:rsidRPr="00134026" w14:paraId="7B3CD69F" w14:textId="77777777" w:rsidTr="00134026">
        <w:tc>
          <w:tcPr>
            <w:tcW w:w="4106" w:type="dxa"/>
          </w:tcPr>
          <w:p w14:paraId="0E9DA0DC" w14:textId="77777777" w:rsidR="00134026" w:rsidRPr="00134026" w:rsidRDefault="00134026" w:rsidP="00915199">
            <w:pPr>
              <w:spacing w:line="276" w:lineRule="auto"/>
              <w:jc w:val="both"/>
              <w:rPr>
                <w:rFonts w:asciiTheme="minorHAnsi" w:hAnsiTheme="minorHAnsi" w:cstheme="minorHAnsi"/>
                <w:b/>
                <w:bCs/>
                <w:sz w:val="22"/>
                <w:szCs w:val="22"/>
              </w:rPr>
            </w:pPr>
            <w:r w:rsidRPr="00134026">
              <w:rPr>
                <w:rFonts w:asciiTheme="minorHAnsi" w:hAnsiTheme="minorHAnsi" w:cstheme="minorHAnsi"/>
                <w:b/>
                <w:bCs/>
                <w:sz w:val="22"/>
                <w:szCs w:val="22"/>
              </w:rPr>
              <w:t>Integration &amp; APIs</w:t>
            </w:r>
          </w:p>
        </w:tc>
        <w:tc>
          <w:tcPr>
            <w:tcW w:w="7404" w:type="dxa"/>
          </w:tcPr>
          <w:p w14:paraId="5030CD32" w14:textId="7AC4F161" w:rsidR="00134026" w:rsidRPr="00134026" w:rsidRDefault="00134026" w:rsidP="00915199">
            <w:pPr>
              <w:spacing w:line="276" w:lineRule="auto"/>
              <w:jc w:val="both"/>
              <w:rPr>
                <w:rFonts w:asciiTheme="minorHAnsi" w:hAnsiTheme="minorHAnsi" w:cstheme="minorHAnsi"/>
                <w:sz w:val="22"/>
                <w:szCs w:val="22"/>
              </w:rPr>
            </w:pPr>
            <w:r w:rsidRPr="00134026">
              <w:rPr>
                <w:rFonts w:asciiTheme="minorHAnsi" w:hAnsiTheme="minorHAnsi" w:cstheme="minorHAnsi"/>
                <w:sz w:val="22"/>
                <w:szCs w:val="22"/>
              </w:rPr>
              <w:t>REST APIs, SOAP APIs, Web Services, Outbound Messages, Field Updates, Custom Labels and Tabs, Email Services.</w:t>
            </w:r>
          </w:p>
        </w:tc>
      </w:tr>
      <w:tr w:rsidR="00134026" w:rsidRPr="00134026" w14:paraId="08D777B4" w14:textId="77777777" w:rsidTr="00134026">
        <w:tc>
          <w:tcPr>
            <w:tcW w:w="4106" w:type="dxa"/>
          </w:tcPr>
          <w:p w14:paraId="68027B55" w14:textId="77777777" w:rsidR="00134026" w:rsidRPr="00134026" w:rsidRDefault="00134026" w:rsidP="00915199">
            <w:pPr>
              <w:spacing w:line="276" w:lineRule="auto"/>
              <w:jc w:val="both"/>
              <w:rPr>
                <w:rFonts w:asciiTheme="minorHAnsi" w:hAnsiTheme="minorHAnsi" w:cstheme="minorHAnsi"/>
                <w:b/>
                <w:bCs/>
                <w:sz w:val="22"/>
                <w:szCs w:val="22"/>
              </w:rPr>
            </w:pPr>
            <w:r w:rsidRPr="00134026">
              <w:rPr>
                <w:rFonts w:asciiTheme="minorHAnsi" w:hAnsiTheme="minorHAnsi" w:cstheme="minorHAnsi"/>
                <w:b/>
                <w:bCs/>
                <w:sz w:val="22"/>
                <w:szCs w:val="22"/>
              </w:rPr>
              <w:t>Data Management &amp; Tools</w:t>
            </w:r>
          </w:p>
        </w:tc>
        <w:tc>
          <w:tcPr>
            <w:tcW w:w="7404" w:type="dxa"/>
          </w:tcPr>
          <w:p w14:paraId="42426989" w14:textId="706D0654" w:rsidR="00134026" w:rsidRPr="00134026" w:rsidRDefault="00134026" w:rsidP="00915199">
            <w:pPr>
              <w:spacing w:line="276" w:lineRule="auto"/>
              <w:jc w:val="both"/>
              <w:rPr>
                <w:rFonts w:asciiTheme="minorHAnsi" w:hAnsiTheme="minorHAnsi" w:cstheme="minorHAnsi"/>
                <w:sz w:val="22"/>
                <w:szCs w:val="22"/>
              </w:rPr>
            </w:pPr>
            <w:r w:rsidRPr="00134026">
              <w:rPr>
                <w:rFonts w:asciiTheme="minorHAnsi" w:hAnsiTheme="minorHAnsi" w:cstheme="minorHAnsi"/>
                <w:sz w:val="22"/>
                <w:szCs w:val="22"/>
              </w:rPr>
              <w:t xml:space="preserve">Data Loader, Apex Data Loader, SOQL, SOSL, Tableau, Eclipse IDE Plug-in, MKS Source Integrity, </w:t>
            </w:r>
            <w:proofErr w:type="spellStart"/>
            <w:r w:rsidRPr="00134026">
              <w:rPr>
                <w:rFonts w:asciiTheme="minorHAnsi" w:hAnsiTheme="minorHAnsi" w:cstheme="minorHAnsi"/>
                <w:sz w:val="22"/>
                <w:szCs w:val="22"/>
              </w:rPr>
              <w:t>Hubspot</w:t>
            </w:r>
            <w:proofErr w:type="spellEnd"/>
            <w:r w:rsidRPr="00134026">
              <w:rPr>
                <w:rFonts w:asciiTheme="minorHAnsi" w:hAnsiTheme="minorHAnsi" w:cstheme="minorHAnsi"/>
                <w:sz w:val="22"/>
                <w:szCs w:val="22"/>
              </w:rPr>
              <w:t>, Bit Bucket, Workbench, Import Wizard.</w:t>
            </w:r>
          </w:p>
        </w:tc>
      </w:tr>
      <w:tr w:rsidR="00134026" w:rsidRPr="00134026" w14:paraId="15CE644D" w14:textId="77777777" w:rsidTr="00134026">
        <w:tc>
          <w:tcPr>
            <w:tcW w:w="4106" w:type="dxa"/>
          </w:tcPr>
          <w:p w14:paraId="4D17DA14" w14:textId="77777777" w:rsidR="00134026" w:rsidRPr="00134026" w:rsidRDefault="00134026" w:rsidP="00915199">
            <w:pPr>
              <w:spacing w:line="276" w:lineRule="auto"/>
              <w:jc w:val="both"/>
              <w:rPr>
                <w:rFonts w:asciiTheme="minorHAnsi" w:hAnsiTheme="minorHAnsi" w:cstheme="minorHAnsi"/>
                <w:b/>
                <w:bCs/>
                <w:sz w:val="22"/>
                <w:szCs w:val="22"/>
              </w:rPr>
            </w:pPr>
            <w:r w:rsidRPr="00134026">
              <w:rPr>
                <w:rFonts w:asciiTheme="minorHAnsi" w:hAnsiTheme="minorHAnsi" w:cstheme="minorHAnsi"/>
                <w:b/>
                <w:bCs/>
                <w:sz w:val="22"/>
                <w:szCs w:val="22"/>
              </w:rPr>
              <w:t>Business Analysis Tools &amp; Concepts</w:t>
            </w:r>
          </w:p>
        </w:tc>
        <w:tc>
          <w:tcPr>
            <w:tcW w:w="7404" w:type="dxa"/>
          </w:tcPr>
          <w:p w14:paraId="2716191E" w14:textId="2198BA88" w:rsidR="00134026" w:rsidRPr="00134026" w:rsidRDefault="00134026" w:rsidP="00915199">
            <w:pPr>
              <w:spacing w:line="276" w:lineRule="auto"/>
              <w:jc w:val="both"/>
              <w:rPr>
                <w:rFonts w:asciiTheme="minorHAnsi" w:hAnsiTheme="minorHAnsi" w:cstheme="minorHAnsi"/>
                <w:sz w:val="22"/>
                <w:szCs w:val="22"/>
              </w:rPr>
            </w:pPr>
            <w:r w:rsidRPr="00134026">
              <w:rPr>
                <w:rFonts w:asciiTheme="minorHAnsi" w:hAnsiTheme="minorHAnsi" w:cstheme="minorHAnsi"/>
                <w:sz w:val="22"/>
                <w:szCs w:val="22"/>
              </w:rPr>
              <w:t>Functional Requirements Documents (FRD), Business Requirements Documents (BRD), System Requirements Specifications (SRS), Cost/Benefit Analysis, Impact Analysis, GAP Analysis, Risk Analysis, SWOT Analysis, Microsoft Visio, Lucid Charts, I-Draw, Swimlane Charts, User Acceptance Testing (UAT) Coordination.</w:t>
            </w:r>
          </w:p>
        </w:tc>
      </w:tr>
      <w:tr w:rsidR="00134026" w:rsidRPr="00134026" w14:paraId="38288EBE" w14:textId="77777777" w:rsidTr="00134026">
        <w:tc>
          <w:tcPr>
            <w:tcW w:w="4106" w:type="dxa"/>
          </w:tcPr>
          <w:p w14:paraId="29EA8DA1" w14:textId="77777777" w:rsidR="00134026" w:rsidRPr="00134026" w:rsidRDefault="00134026" w:rsidP="00915199">
            <w:pPr>
              <w:spacing w:line="276" w:lineRule="auto"/>
              <w:jc w:val="both"/>
              <w:rPr>
                <w:rFonts w:asciiTheme="minorHAnsi" w:hAnsiTheme="minorHAnsi" w:cstheme="minorHAnsi"/>
                <w:b/>
                <w:bCs/>
                <w:sz w:val="22"/>
                <w:szCs w:val="22"/>
              </w:rPr>
            </w:pPr>
            <w:r w:rsidRPr="00134026">
              <w:rPr>
                <w:rFonts w:asciiTheme="minorHAnsi" w:hAnsiTheme="minorHAnsi" w:cstheme="minorHAnsi"/>
                <w:b/>
                <w:bCs/>
                <w:sz w:val="22"/>
                <w:szCs w:val="22"/>
              </w:rPr>
              <w:t>CRMs &amp; Related Platforms</w:t>
            </w:r>
          </w:p>
        </w:tc>
        <w:tc>
          <w:tcPr>
            <w:tcW w:w="7404" w:type="dxa"/>
          </w:tcPr>
          <w:p w14:paraId="2648210C" w14:textId="7B38AA2D" w:rsidR="00134026" w:rsidRPr="00134026" w:rsidRDefault="00134026" w:rsidP="00915199">
            <w:pPr>
              <w:spacing w:line="276" w:lineRule="auto"/>
              <w:jc w:val="both"/>
              <w:rPr>
                <w:rFonts w:asciiTheme="minorHAnsi" w:hAnsiTheme="minorHAnsi" w:cstheme="minorHAnsi"/>
                <w:sz w:val="22"/>
                <w:szCs w:val="22"/>
              </w:rPr>
            </w:pPr>
            <w:r w:rsidRPr="00134026">
              <w:rPr>
                <w:rFonts w:asciiTheme="minorHAnsi" w:hAnsiTheme="minorHAnsi" w:cstheme="minorHAnsi"/>
                <w:sz w:val="22"/>
                <w:szCs w:val="22"/>
              </w:rPr>
              <w:t xml:space="preserve">Steel Brick CPQ, Conga Composer, MH Strategic Selling application, Shopify, Magento, Salesforce Commerce Cloud, Einstein AI, </w:t>
            </w:r>
            <w:proofErr w:type="spellStart"/>
            <w:r w:rsidRPr="00134026">
              <w:rPr>
                <w:rFonts w:asciiTheme="minorHAnsi" w:hAnsiTheme="minorHAnsi" w:cstheme="minorHAnsi"/>
                <w:sz w:val="22"/>
                <w:szCs w:val="22"/>
              </w:rPr>
              <w:t>ChatBot</w:t>
            </w:r>
            <w:proofErr w:type="spellEnd"/>
            <w:r w:rsidRPr="00134026">
              <w:rPr>
                <w:rFonts w:asciiTheme="minorHAnsi" w:hAnsiTheme="minorHAnsi" w:cstheme="minorHAnsi"/>
                <w:sz w:val="22"/>
                <w:szCs w:val="22"/>
              </w:rPr>
              <w:t>, Agent AI.</w:t>
            </w:r>
          </w:p>
        </w:tc>
      </w:tr>
      <w:tr w:rsidR="00134026" w:rsidRPr="00134026" w14:paraId="111FBC3F" w14:textId="77777777" w:rsidTr="00134026">
        <w:tc>
          <w:tcPr>
            <w:tcW w:w="4106" w:type="dxa"/>
          </w:tcPr>
          <w:p w14:paraId="06F8F082" w14:textId="77777777" w:rsidR="00134026" w:rsidRPr="00134026" w:rsidRDefault="00134026" w:rsidP="00915199">
            <w:pPr>
              <w:spacing w:line="276" w:lineRule="auto"/>
              <w:jc w:val="both"/>
              <w:rPr>
                <w:rFonts w:asciiTheme="minorHAnsi" w:hAnsiTheme="minorHAnsi" w:cstheme="minorHAnsi"/>
                <w:b/>
                <w:bCs/>
                <w:sz w:val="22"/>
                <w:szCs w:val="22"/>
              </w:rPr>
            </w:pPr>
            <w:r w:rsidRPr="00134026">
              <w:rPr>
                <w:rFonts w:asciiTheme="minorHAnsi" w:hAnsiTheme="minorHAnsi" w:cstheme="minorHAnsi"/>
                <w:b/>
                <w:bCs/>
                <w:sz w:val="22"/>
                <w:szCs w:val="22"/>
              </w:rPr>
              <w:t>DevOps &amp; Version Control</w:t>
            </w:r>
          </w:p>
        </w:tc>
        <w:tc>
          <w:tcPr>
            <w:tcW w:w="7404" w:type="dxa"/>
          </w:tcPr>
          <w:p w14:paraId="172F6AC5" w14:textId="47E57815" w:rsidR="00134026" w:rsidRPr="00134026" w:rsidRDefault="00134026" w:rsidP="00915199">
            <w:pPr>
              <w:spacing w:line="276" w:lineRule="auto"/>
              <w:jc w:val="both"/>
              <w:rPr>
                <w:rFonts w:asciiTheme="minorHAnsi" w:hAnsiTheme="minorHAnsi" w:cstheme="minorHAnsi"/>
                <w:sz w:val="22"/>
                <w:szCs w:val="22"/>
              </w:rPr>
            </w:pPr>
            <w:r w:rsidRPr="00134026">
              <w:rPr>
                <w:rFonts w:asciiTheme="minorHAnsi" w:hAnsiTheme="minorHAnsi" w:cstheme="minorHAnsi"/>
                <w:sz w:val="22"/>
                <w:szCs w:val="22"/>
              </w:rPr>
              <w:t>GitHub, Copado, CI/CD, Changesets.</w:t>
            </w:r>
          </w:p>
        </w:tc>
      </w:tr>
      <w:tr w:rsidR="00134026" w:rsidRPr="00134026" w14:paraId="58C27E0F" w14:textId="77777777" w:rsidTr="00134026">
        <w:tc>
          <w:tcPr>
            <w:tcW w:w="4106" w:type="dxa"/>
          </w:tcPr>
          <w:p w14:paraId="0985649A" w14:textId="77777777" w:rsidR="00134026" w:rsidRPr="00134026" w:rsidRDefault="00134026" w:rsidP="00915199">
            <w:pPr>
              <w:spacing w:line="276" w:lineRule="auto"/>
              <w:jc w:val="both"/>
              <w:rPr>
                <w:rFonts w:asciiTheme="minorHAnsi" w:hAnsiTheme="minorHAnsi" w:cstheme="minorHAnsi"/>
                <w:b/>
                <w:bCs/>
                <w:sz w:val="22"/>
                <w:szCs w:val="22"/>
              </w:rPr>
            </w:pPr>
            <w:r w:rsidRPr="00134026">
              <w:rPr>
                <w:rFonts w:asciiTheme="minorHAnsi" w:hAnsiTheme="minorHAnsi" w:cstheme="minorHAnsi"/>
                <w:b/>
                <w:bCs/>
                <w:sz w:val="22"/>
                <w:szCs w:val="22"/>
              </w:rPr>
              <w:t>Compliance &amp; Security</w:t>
            </w:r>
          </w:p>
        </w:tc>
        <w:tc>
          <w:tcPr>
            <w:tcW w:w="7404" w:type="dxa"/>
          </w:tcPr>
          <w:p w14:paraId="5D7125C2" w14:textId="493CA1A8" w:rsidR="00134026" w:rsidRPr="00134026" w:rsidRDefault="00134026" w:rsidP="00915199">
            <w:pPr>
              <w:spacing w:line="276" w:lineRule="auto"/>
              <w:jc w:val="both"/>
              <w:rPr>
                <w:rFonts w:asciiTheme="minorHAnsi" w:hAnsiTheme="minorHAnsi" w:cstheme="minorHAnsi"/>
                <w:sz w:val="22"/>
                <w:szCs w:val="22"/>
              </w:rPr>
            </w:pPr>
            <w:r w:rsidRPr="00134026">
              <w:rPr>
                <w:rFonts w:asciiTheme="minorHAnsi" w:hAnsiTheme="minorHAnsi" w:cstheme="minorHAnsi"/>
                <w:sz w:val="22"/>
                <w:szCs w:val="22"/>
              </w:rPr>
              <w:t>PCI-DSS Compliance, GDPR/Data Privacy Adherence, Fraud Prevention Measures.</w:t>
            </w:r>
          </w:p>
        </w:tc>
      </w:tr>
      <w:tr w:rsidR="00134026" w:rsidRPr="00134026" w14:paraId="41E83ECB" w14:textId="77777777" w:rsidTr="00134026">
        <w:tc>
          <w:tcPr>
            <w:tcW w:w="4106" w:type="dxa"/>
          </w:tcPr>
          <w:p w14:paraId="386AE595" w14:textId="77777777" w:rsidR="00134026" w:rsidRPr="00134026" w:rsidRDefault="00134026" w:rsidP="00915199">
            <w:pPr>
              <w:spacing w:line="276" w:lineRule="auto"/>
              <w:jc w:val="both"/>
              <w:rPr>
                <w:rFonts w:asciiTheme="minorHAnsi" w:hAnsiTheme="minorHAnsi" w:cstheme="minorHAnsi"/>
                <w:b/>
                <w:bCs/>
                <w:sz w:val="22"/>
                <w:szCs w:val="22"/>
              </w:rPr>
            </w:pPr>
            <w:r w:rsidRPr="00134026">
              <w:rPr>
                <w:rFonts w:asciiTheme="minorHAnsi" w:hAnsiTheme="minorHAnsi" w:cstheme="minorHAnsi"/>
                <w:b/>
                <w:bCs/>
                <w:sz w:val="22"/>
                <w:szCs w:val="22"/>
              </w:rPr>
              <w:t>Soft</w:t>
            </w:r>
            <w:r w:rsidRPr="00134026">
              <w:rPr>
                <w:rFonts w:asciiTheme="minorHAnsi" w:hAnsiTheme="minorHAnsi" w:cstheme="minorHAnsi"/>
                <w:b/>
                <w:bCs/>
                <w:spacing w:val="-8"/>
                <w:sz w:val="22"/>
                <w:szCs w:val="22"/>
              </w:rPr>
              <w:t xml:space="preserve"> </w:t>
            </w:r>
            <w:r w:rsidRPr="00134026">
              <w:rPr>
                <w:rFonts w:asciiTheme="minorHAnsi" w:hAnsiTheme="minorHAnsi" w:cstheme="minorHAnsi"/>
                <w:b/>
                <w:bCs/>
                <w:sz w:val="22"/>
                <w:szCs w:val="22"/>
              </w:rPr>
              <w:t>Skills</w:t>
            </w:r>
          </w:p>
        </w:tc>
        <w:tc>
          <w:tcPr>
            <w:tcW w:w="7404" w:type="dxa"/>
          </w:tcPr>
          <w:p w14:paraId="77F660B0" w14:textId="361296AE" w:rsidR="00134026" w:rsidRPr="00134026" w:rsidRDefault="00134026" w:rsidP="00915199">
            <w:pPr>
              <w:spacing w:line="276" w:lineRule="auto"/>
              <w:jc w:val="both"/>
              <w:rPr>
                <w:rFonts w:asciiTheme="minorHAnsi" w:hAnsiTheme="minorHAnsi" w:cstheme="minorHAnsi"/>
                <w:sz w:val="22"/>
                <w:szCs w:val="22"/>
              </w:rPr>
            </w:pPr>
            <w:r w:rsidRPr="00134026">
              <w:rPr>
                <w:rFonts w:asciiTheme="minorHAnsi" w:hAnsiTheme="minorHAnsi" w:cstheme="minorHAnsi"/>
                <w:sz w:val="22"/>
                <w:szCs w:val="22"/>
              </w:rPr>
              <w:t>Leadership Skills, Technical skills, Communication Skills, Analytical, Interpersonal, Problem-Solving Skills</w:t>
            </w:r>
          </w:p>
        </w:tc>
      </w:tr>
    </w:tbl>
    <w:p w14:paraId="3A62FC3E" w14:textId="77777777" w:rsidR="00E06B50" w:rsidRPr="00134026" w:rsidRDefault="00E06B50" w:rsidP="00134026">
      <w:pPr>
        <w:jc w:val="both"/>
        <w:rPr>
          <w:rFonts w:asciiTheme="minorHAnsi" w:eastAsiaTheme="minorEastAsia" w:hAnsiTheme="minorHAnsi" w:cstheme="minorHAnsi"/>
          <w:b/>
          <w:bCs/>
          <w:sz w:val="22"/>
          <w:szCs w:val="22"/>
          <w:u w:val="single"/>
        </w:rPr>
      </w:pPr>
    </w:p>
    <w:p w14:paraId="50825B55" w14:textId="0880E181" w:rsidR="00865CAC" w:rsidRDefault="00865CAC" w:rsidP="00134026">
      <w:pPr>
        <w:jc w:val="both"/>
        <w:rPr>
          <w:rFonts w:asciiTheme="minorHAnsi" w:eastAsiaTheme="minorEastAsia" w:hAnsiTheme="minorHAnsi" w:cstheme="minorHAnsi"/>
          <w:b/>
          <w:bCs/>
          <w:sz w:val="22"/>
          <w:szCs w:val="22"/>
          <w:u w:val="single"/>
        </w:rPr>
      </w:pPr>
      <w:r w:rsidRPr="00134026">
        <w:rPr>
          <w:rFonts w:asciiTheme="minorHAnsi" w:eastAsiaTheme="minorEastAsia" w:hAnsiTheme="minorHAnsi" w:cstheme="minorHAnsi"/>
          <w:b/>
          <w:bCs/>
          <w:sz w:val="22"/>
          <w:szCs w:val="22"/>
          <w:u w:val="single"/>
        </w:rPr>
        <w:t>EDUCATION</w:t>
      </w:r>
      <w:r w:rsidR="00134026">
        <w:rPr>
          <w:rFonts w:asciiTheme="minorHAnsi" w:eastAsiaTheme="minorEastAsia" w:hAnsiTheme="minorHAnsi" w:cstheme="minorHAnsi"/>
          <w:b/>
          <w:bCs/>
          <w:sz w:val="22"/>
          <w:szCs w:val="22"/>
          <w:u w:val="single"/>
        </w:rPr>
        <w:t>:</w:t>
      </w:r>
    </w:p>
    <w:p w14:paraId="79238383" w14:textId="3350856B" w:rsidR="00865CAC" w:rsidRPr="00134026" w:rsidRDefault="00865CAC">
      <w:pPr>
        <w:pStyle w:val="ListParagraph"/>
        <w:numPr>
          <w:ilvl w:val="0"/>
          <w:numId w:val="1"/>
        </w:numPr>
        <w:ind w:left="360"/>
        <w:jc w:val="both"/>
        <w:rPr>
          <w:rFonts w:asciiTheme="minorHAnsi" w:eastAsiaTheme="minorEastAsia" w:hAnsiTheme="minorHAnsi" w:cstheme="minorHAnsi"/>
          <w:sz w:val="22"/>
          <w:szCs w:val="22"/>
        </w:rPr>
      </w:pPr>
      <w:r w:rsidRPr="00134026">
        <w:rPr>
          <w:rFonts w:asciiTheme="minorHAnsi" w:eastAsiaTheme="minorEastAsia" w:hAnsiTheme="minorHAnsi" w:cstheme="minorHAnsi"/>
          <w:b/>
          <w:bCs/>
          <w:sz w:val="22"/>
          <w:szCs w:val="22"/>
        </w:rPr>
        <w:t>Master of Science in Computer Science</w:t>
      </w:r>
      <w:r w:rsidR="00134026">
        <w:rPr>
          <w:rFonts w:asciiTheme="minorHAnsi" w:eastAsiaTheme="minorEastAsia" w:hAnsiTheme="minorHAnsi" w:cstheme="minorHAnsi"/>
          <w:sz w:val="22"/>
          <w:szCs w:val="22"/>
        </w:rPr>
        <w:t xml:space="preserve"> from </w:t>
      </w:r>
      <w:r w:rsidR="00134026" w:rsidRPr="00134026">
        <w:rPr>
          <w:rFonts w:asciiTheme="minorHAnsi" w:eastAsiaTheme="minorEastAsia" w:hAnsiTheme="minorHAnsi" w:cstheme="minorHAnsi"/>
          <w:sz w:val="22"/>
          <w:szCs w:val="22"/>
        </w:rPr>
        <w:t>University of Central Missouri – Warrensburg, MO, USA</w:t>
      </w:r>
      <w:r w:rsidR="00134026">
        <w:rPr>
          <w:rFonts w:asciiTheme="minorHAnsi" w:eastAsiaTheme="minorEastAsia" w:hAnsiTheme="minorHAnsi" w:cstheme="minorHAnsi"/>
          <w:sz w:val="22"/>
          <w:szCs w:val="22"/>
        </w:rPr>
        <w:t>,</w:t>
      </w:r>
      <w:r w:rsidR="00134026" w:rsidRPr="00134026">
        <w:rPr>
          <w:rFonts w:asciiTheme="minorHAnsi" w:eastAsiaTheme="minorEastAsia" w:hAnsiTheme="minorHAnsi" w:cstheme="minorHAnsi"/>
          <w:sz w:val="22"/>
          <w:szCs w:val="22"/>
        </w:rPr>
        <w:t xml:space="preserve"> Aug 2014.</w:t>
      </w:r>
    </w:p>
    <w:p w14:paraId="5C263C4A" w14:textId="717FA494" w:rsidR="00865CAC" w:rsidRPr="00134026" w:rsidRDefault="00865CAC">
      <w:pPr>
        <w:pStyle w:val="ListParagraph"/>
        <w:numPr>
          <w:ilvl w:val="0"/>
          <w:numId w:val="1"/>
        </w:numPr>
        <w:ind w:left="360"/>
        <w:jc w:val="both"/>
        <w:rPr>
          <w:rFonts w:asciiTheme="minorHAnsi" w:eastAsiaTheme="minorEastAsia" w:hAnsiTheme="minorHAnsi" w:cstheme="minorHAnsi"/>
          <w:sz w:val="22"/>
          <w:szCs w:val="22"/>
        </w:rPr>
      </w:pPr>
      <w:r w:rsidRPr="00134026">
        <w:rPr>
          <w:rFonts w:asciiTheme="minorHAnsi" w:eastAsiaTheme="minorEastAsia" w:hAnsiTheme="minorHAnsi" w:cstheme="minorHAnsi"/>
          <w:b/>
          <w:bCs/>
          <w:sz w:val="22"/>
          <w:szCs w:val="22"/>
        </w:rPr>
        <w:t>Bachelor of Technology in Information Technology</w:t>
      </w:r>
      <w:r w:rsidR="00134026">
        <w:rPr>
          <w:rFonts w:asciiTheme="minorHAnsi" w:eastAsiaTheme="minorEastAsia" w:hAnsiTheme="minorHAnsi" w:cstheme="minorHAnsi"/>
          <w:sz w:val="22"/>
          <w:szCs w:val="22"/>
        </w:rPr>
        <w:t xml:space="preserve"> from </w:t>
      </w:r>
      <w:r w:rsidR="00915199">
        <w:rPr>
          <w:rFonts w:asciiTheme="minorHAnsi" w:eastAsiaTheme="minorEastAsia" w:hAnsiTheme="minorHAnsi" w:cstheme="minorHAnsi"/>
          <w:sz w:val="22"/>
          <w:szCs w:val="22"/>
        </w:rPr>
        <w:t>JNTU</w:t>
      </w:r>
      <w:r w:rsidR="00134026" w:rsidRPr="00134026">
        <w:rPr>
          <w:rFonts w:asciiTheme="minorHAnsi" w:eastAsiaTheme="minorEastAsia" w:hAnsiTheme="minorHAnsi" w:cstheme="minorHAnsi"/>
          <w:sz w:val="22"/>
          <w:szCs w:val="22"/>
        </w:rPr>
        <w:t xml:space="preserve"> Hyderabad, India</w:t>
      </w:r>
      <w:r w:rsidR="00134026">
        <w:rPr>
          <w:rFonts w:asciiTheme="minorHAnsi" w:eastAsiaTheme="minorEastAsia" w:hAnsiTheme="minorHAnsi" w:cstheme="minorHAnsi"/>
          <w:sz w:val="22"/>
          <w:szCs w:val="22"/>
        </w:rPr>
        <w:t xml:space="preserve">, </w:t>
      </w:r>
      <w:r w:rsidR="00134026" w:rsidRPr="00134026">
        <w:rPr>
          <w:rFonts w:asciiTheme="minorHAnsi" w:eastAsiaTheme="minorEastAsia" w:hAnsiTheme="minorHAnsi" w:cstheme="minorHAnsi"/>
          <w:sz w:val="22"/>
          <w:szCs w:val="22"/>
        </w:rPr>
        <w:t>May 2012</w:t>
      </w:r>
      <w:r w:rsidR="00E80C54">
        <w:rPr>
          <w:rFonts w:asciiTheme="minorHAnsi" w:eastAsiaTheme="minorEastAsia" w:hAnsiTheme="minorHAnsi" w:cstheme="minorHAnsi"/>
          <w:sz w:val="22"/>
          <w:szCs w:val="22"/>
        </w:rPr>
        <w:t>.</w:t>
      </w:r>
      <w:r w:rsidR="00134026" w:rsidRPr="00134026">
        <w:rPr>
          <w:rFonts w:asciiTheme="minorHAnsi" w:eastAsiaTheme="minorEastAsia" w:hAnsiTheme="minorHAnsi" w:cstheme="minorHAnsi"/>
          <w:sz w:val="22"/>
          <w:szCs w:val="22"/>
        </w:rPr>
        <w:t xml:space="preserve"> </w:t>
      </w:r>
    </w:p>
    <w:p w14:paraId="4117FE44" w14:textId="77777777" w:rsidR="00865CAC" w:rsidRPr="00134026" w:rsidRDefault="00865CAC" w:rsidP="00134026">
      <w:pPr>
        <w:jc w:val="both"/>
        <w:rPr>
          <w:rFonts w:asciiTheme="minorHAnsi" w:eastAsiaTheme="minorEastAsia" w:hAnsiTheme="minorHAnsi" w:cstheme="minorHAnsi"/>
          <w:b/>
          <w:bCs/>
          <w:sz w:val="22"/>
          <w:szCs w:val="22"/>
          <w:u w:val="single"/>
        </w:rPr>
      </w:pPr>
    </w:p>
    <w:p w14:paraId="0DB90479" w14:textId="29AC1C45" w:rsidR="00721DA0" w:rsidRPr="00134026" w:rsidRDefault="00E80C54" w:rsidP="00134026">
      <w:pPr>
        <w:jc w:val="both"/>
        <w:rPr>
          <w:rFonts w:asciiTheme="minorHAnsi" w:eastAsiaTheme="minorEastAsia" w:hAnsiTheme="minorHAnsi" w:cstheme="minorHAnsi"/>
          <w:b/>
          <w:bCs/>
          <w:sz w:val="22"/>
          <w:szCs w:val="22"/>
          <w:u w:val="single"/>
        </w:rPr>
      </w:pPr>
      <w:r>
        <w:rPr>
          <w:rFonts w:asciiTheme="minorHAnsi" w:eastAsiaTheme="minorEastAsia" w:hAnsiTheme="minorHAnsi" w:cstheme="minorHAnsi"/>
          <w:b/>
          <w:bCs/>
          <w:sz w:val="22"/>
          <w:szCs w:val="22"/>
          <w:u w:val="single"/>
        </w:rPr>
        <w:t xml:space="preserve">PROFESSIONAL </w:t>
      </w:r>
      <w:r w:rsidR="009A06F6" w:rsidRPr="00134026">
        <w:rPr>
          <w:rFonts w:asciiTheme="minorHAnsi" w:eastAsiaTheme="minorEastAsia" w:hAnsiTheme="minorHAnsi" w:cstheme="minorHAnsi"/>
          <w:b/>
          <w:bCs/>
          <w:sz w:val="22"/>
          <w:szCs w:val="22"/>
          <w:u w:val="single"/>
        </w:rPr>
        <w:t>EXPERIENCE</w:t>
      </w:r>
      <w:r>
        <w:rPr>
          <w:rFonts w:asciiTheme="minorHAnsi" w:eastAsiaTheme="minorEastAsia" w:hAnsiTheme="minorHAnsi" w:cstheme="minorHAnsi"/>
          <w:b/>
          <w:bCs/>
          <w:sz w:val="22"/>
          <w:szCs w:val="22"/>
          <w:u w:val="single"/>
        </w:rPr>
        <w:t>:</w:t>
      </w:r>
    </w:p>
    <w:p w14:paraId="763ABB5A" w14:textId="77777777" w:rsidR="005A025B" w:rsidRDefault="005A025B" w:rsidP="00E80C54">
      <w:pPr>
        <w:jc w:val="both"/>
        <w:rPr>
          <w:rFonts w:asciiTheme="minorHAnsi" w:eastAsiaTheme="minorEastAsia" w:hAnsiTheme="minorHAnsi" w:cstheme="minorHAnsi"/>
          <w:b/>
          <w:bCs/>
          <w:sz w:val="22"/>
          <w:szCs w:val="22"/>
        </w:rPr>
      </w:pPr>
    </w:p>
    <w:p w14:paraId="2EAC8F55" w14:textId="0877C7DA" w:rsidR="00721DA0" w:rsidRPr="00E80C54" w:rsidRDefault="00721DA0" w:rsidP="00E80C54">
      <w:pPr>
        <w:jc w:val="both"/>
        <w:rPr>
          <w:rFonts w:asciiTheme="minorHAnsi" w:eastAsiaTheme="minorEastAsia" w:hAnsiTheme="minorHAnsi" w:cstheme="minorHAnsi"/>
          <w:b/>
          <w:bCs/>
          <w:sz w:val="22"/>
          <w:szCs w:val="22"/>
        </w:rPr>
      </w:pPr>
      <w:r w:rsidRPr="00E80C54">
        <w:rPr>
          <w:rFonts w:asciiTheme="minorHAnsi" w:eastAsiaTheme="minorEastAsia" w:hAnsiTheme="minorHAnsi" w:cstheme="minorHAnsi"/>
          <w:b/>
          <w:bCs/>
          <w:sz w:val="22"/>
          <w:szCs w:val="22"/>
        </w:rPr>
        <w:t>Viewrail, IN</w:t>
      </w:r>
      <w:r w:rsidR="004E5069">
        <w:rPr>
          <w:rFonts w:asciiTheme="minorHAnsi" w:eastAsiaTheme="minorEastAsia" w:hAnsiTheme="minorHAnsi" w:cstheme="minorHAnsi"/>
          <w:b/>
          <w:bCs/>
          <w:sz w:val="22"/>
          <w:szCs w:val="22"/>
        </w:rPr>
        <w:t xml:space="preserve"> </w:t>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Pr="00E80C54">
        <w:rPr>
          <w:rFonts w:asciiTheme="minorHAnsi" w:eastAsiaTheme="minorEastAsia" w:hAnsiTheme="minorHAnsi" w:cstheme="minorHAnsi"/>
          <w:b/>
          <w:bCs/>
          <w:sz w:val="22"/>
          <w:szCs w:val="22"/>
        </w:rPr>
        <w:t>Oct</w:t>
      </w:r>
      <w:r w:rsidR="004E5069">
        <w:rPr>
          <w:rFonts w:asciiTheme="minorHAnsi" w:eastAsiaTheme="minorEastAsia" w:hAnsiTheme="minorHAnsi" w:cstheme="minorHAnsi"/>
          <w:b/>
          <w:bCs/>
          <w:sz w:val="22"/>
          <w:szCs w:val="22"/>
        </w:rPr>
        <w:t>’</w:t>
      </w:r>
      <w:r w:rsidRPr="00E80C54">
        <w:rPr>
          <w:rFonts w:asciiTheme="minorHAnsi" w:eastAsiaTheme="minorEastAsia" w:hAnsiTheme="minorHAnsi" w:cstheme="minorHAnsi"/>
          <w:b/>
          <w:bCs/>
          <w:sz w:val="22"/>
          <w:szCs w:val="22"/>
        </w:rPr>
        <w:t xml:space="preserve">24 – </w:t>
      </w:r>
      <w:r w:rsidR="004E5069">
        <w:rPr>
          <w:rFonts w:asciiTheme="minorHAnsi" w:eastAsiaTheme="minorEastAsia" w:hAnsiTheme="minorHAnsi" w:cstheme="minorHAnsi"/>
          <w:b/>
          <w:bCs/>
          <w:sz w:val="22"/>
          <w:szCs w:val="22"/>
        </w:rPr>
        <w:t>Present</w:t>
      </w:r>
    </w:p>
    <w:p w14:paraId="276CB207" w14:textId="0B0E50D5" w:rsidR="00721DA0" w:rsidRDefault="00E80C54" w:rsidP="00E80C54">
      <w:pPr>
        <w:jc w:val="both"/>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 xml:space="preserve">Role: </w:t>
      </w:r>
      <w:r w:rsidR="00721DA0" w:rsidRPr="00E80C54">
        <w:rPr>
          <w:rFonts w:asciiTheme="minorHAnsi" w:eastAsiaTheme="minorEastAsia" w:hAnsiTheme="minorHAnsi" w:cstheme="minorHAnsi"/>
          <w:b/>
          <w:bCs/>
          <w:sz w:val="22"/>
          <w:szCs w:val="22"/>
        </w:rPr>
        <w:t>Senior Business Analyst</w:t>
      </w:r>
    </w:p>
    <w:p w14:paraId="0A37CCD2" w14:textId="072CE89E" w:rsidR="00E80C54" w:rsidRPr="00E80C54" w:rsidRDefault="00E80C54" w:rsidP="00E80C54">
      <w:pPr>
        <w:jc w:val="both"/>
        <w:rPr>
          <w:rFonts w:asciiTheme="minorHAnsi" w:eastAsiaTheme="minorEastAsia" w:hAnsiTheme="minorHAnsi" w:cstheme="minorHAnsi"/>
          <w:b/>
          <w:bCs/>
          <w:sz w:val="22"/>
          <w:szCs w:val="22"/>
          <w:u w:val="single"/>
        </w:rPr>
      </w:pPr>
      <w:r w:rsidRPr="00E80C54">
        <w:rPr>
          <w:rFonts w:asciiTheme="minorHAnsi" w:eastAsiaTheme="minorEastAsia" w:hAnsiTheme="minorHAnsi" w:cstheme="minorHAnsi"/>
          <w:b/>
          <w:bCs/>
          <w:sz w:val="22"/>
          <w:szCs w:val="22"/>
          <w:u w:val="single"/>
        </w:rPr>
        <w:t>Responsibilities:</w:t>
      </w:r>
    </w:p>
    <w:p w14:paraId="17859E1F" w14:textId="77777777" w:rsidR="00721DA0" w:rsidRPr="00E80C54" w:rsidRDefault="00721DA0">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Collaborated with stakeholders (marketing, product, IT, and vendors) to gather business requirements for e-commerce platforms (e.g., Shopify, Magento, Salesforce Commerce Cloud). Translated business needs into functional specifications, user stories, and process flows.</w:t>
      </w:r>
    </w:p>
    <w:p w14:paraId="2402F7A9" w14:textId="77777777" w:rsidR="00721DA0" w:rsidRPr="00E80C54" w:rsidRDefault="00721DA0">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Led cross-functional teams in Agile/Scrum ceremonies (sprint planning, backlog grooming) to deliver features like one-click checkout, personalized search, and dynamic pricing.</w:t>
      </w:r>
    </w:p>
    <w:p w14:paraId="568F3513" w14:textId="77777777" w:rsidR="00721DA0" w:rsidRPr="00E80C54" w:rsidRDefault="00721DA0">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Led API integrations for third-party services (e.g., payment gateways, shipping carriers, tax calculators) to automate workflows and reduce manual errors.</w:t>
      </w:r>
    </w:p>
    <w:p w14:paraId="51E801B4" w14:textId="77777777" w:rsidR="00721DA0" w:rsidRPr="00E80C54" w:rsidRDefault="00721DA0">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Partnered with tech teams and external vendors to implement solutions (e.g., headless commerce, AI chatbots) while ensuring alignment with business goals.</w:t>
      </w:r>
    </w:p>
    <w:p w14:paraId="40062698" w14:textId="77777777" w:rsidR="00721DA0" w:rsidRPr="00E80C54" w:rsidRDefault="00721DA0">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Conducted competitive benchmarking and market research to identify industry trends (e.g., mobile commerce, social commerce) and recommended feature enhancements to maintain competitive edge.</w:t>
      </w:r>
    </w:p>
    <w:p w14:paraId="39111835" w14:textId="77777777" w:rsidR="00721DA0" w:rsidRPr="00E80C54" w:rsidRDefault="00721DA0">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Ensured PCI-DSS compliance, GDPR/data privacy adherence, and fraud prevention measures in collaboration with legal and IT security teams.</w:t>
      </w:r>
    </w:p>
    <w:p w14:paraId="3E4788C0" w14:textId="77777777" w:rsidR="00721DA0" w:rsidRPr="00E80C54" w:rsidRDefault="00721DA0">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Managed project timelines and tracked progress using Jira, ensuring timely resolution of issues and maintaining alignment with project goals.</w:t>
      </w:r>
    </w:p>
    <w:p w14:paraId="053E4A27" w14:textId="77777777" w:rsidR="00101CFF" w:rsidRPr="00E80C54" w:rsidRDefault="00721DA0">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lastRenderedPageBreak/>
        <w:t>Utilized Confluence to document and share project plans, updates, and key decisions, enhancing transparency and communication across the team.</w:t>
      </w:r>
    </w:p>
    <w:p w14:paraId="03C721DC" w14:textId="44C6A4DE" w:rsidR="00101CFF" w:rsidRPr="00E80C54" w:rsidRDefault="00101CFF" w:rsidP="00E80C54">
      <w:pPr>
        <w:jc w:val="both"/>
        <w:rPr>
          <w:rFonts w:asciiTheme="minorHAnsi" w:eastAsiaTheme="minorEastAsia" w:hAnsiTheme="minorHAnsi" w:cstheme="minorHAnsi"/>
          <w:sz w:val="22"/>
          <w:szCs w:val="22"/>
        </w:rPr>
      </w:pPr>
      <w:r w:rsidRPr="00E80C54">
        <w:rPr>
          <w:rFonts w:asciiTheme="minorHAnsi" w:eastAsiaTheme="minorEastAsia" w:hAnsiTheme="minorHAnsi" w:cstheme="minorHAnsi"/>
          <w:b/>
          <w:bCs/>
          <w:sz w:val="22"/>
          <w:szCs w:val="22"/>
          <w:u w:val="single"/>
        </w:rPr>
        <w:t>Environment:</w:t>
      </w:r>
      <w:r w:rsidRPr="00E80C54">
        <w:rPr>
          <w:rFonts w:asciiTheme="minorHAnsi" w:eastAsiaTheme="minorEastAsia" w:hAnsiTheme="minorHAnsi" w:cstheme="minorHAnsi"/>
          <w:sz w:val="22"/>
          <w:szCs w:val="22"/>
        </w:rPr>
        <w:t xml:space="preserve"> Salesforce </w:t>
      </w:r>
      <w:r w:rsidR="00E06B50" w:rsidRPr="00E80C54">
        <w:rPr>
          <w:rFonts w:asciiTheme="minorHAnsi" w:eastAsiaTheme="minorEastAsia" w:hAnsiTheme="minorHAnsi" w:cstheme="minorHAnsi"/>
          <w:sz w:val="22"/>
          <w:szCs w:val="22"/>
        </w:rPr>
        <w:t xml:space="preserve">Marketing Cloud, </w:t>
      </w:r>
      <w:r w:rsidRPr="00E80C54">
        <w:rPr>
          <w:rFonts w:asciiTheme="minorHAnsi" w:eastAsiaTheme="minorEastAsia" w:hAnsiTheme="minorHAnsi" w:cstheme="minorHAnsi"/>
          <w:sz w:val="22"/>
          <w:szCs w:val="22"/>
        </w:rPr>
        <w:t xml:space="preserve">Sales Cloud, Apex, Visualforce Pages, REST APIs, SOAP APIs, HubSpot, Einstein AI, SOQL, SOSL, Data Loader, Workbench, Agile, </w:t>
      </w:r>
      <w:r w:rsidR="00865CAC" w:rsidRPr="00E80C54">
        <w:rPr>
          <w:rFonts w:asciiTheme="minorHAnsi" w:eastAsiaTheme="minorEastAsia" w:hAnsiTheme="minorHAnsi" w:cstheme="minorHAnsi"/>
          <w:sz w:val="22"/>
          <w:szCs w:val="22"/>
        </w:rPr>
        <w:t xml:space="preserve">SCRUM, </w:t>
      </w:r>
      <w:r w:rsidRPr="00E80C54">
        <w:rPr>
          <w:rFonts w:asciiTheme="minorHAnsi" w:eastAsiaTheme="minorEastAsia" w:hAnsiTheme="minorHAnsi" w:cstheme="minorHAnsi"/>
          <w:sz w:val="22"/>
          <w:szCs w:val="22"/>
        </w:rPr>
        <w:t>MIRO, Tableau.</w:t>
      </w:r>
    </w:p>
    <w:p w14:paraId="08001C81" w14:textId="77777777" w:rsidR="00721DA0" w:rsidRPr="00E80C54" w:rsidRDefault="00721DA0" w:rsidP="00E80C54">
      <w:pPr>
        <w:jc w:val="both"/>
        <w:rPr>
          <w:rFonts w:asciiTheme="minorHAnsi" w:eastAsiaTheme="minorEastAsia" w:hAnsiTheme="minorHAnsi" w:cstheme="minorHAnsi"/>
          <w:b/>
          <w:bCs/>
          <w:sz w:val="22"/>
          <w:szCs w:val="22"/>
        </w:rPr>
      </w:pPr>
    </w:p>
    <w:p w14:paraId="5A8C59C8" w14:textId="79B17F65" w:rsidR="00A364F5" w:rsidRPr="00E80C54" w:rsidRDefault="00437721" w:rsidP="00E80C54">
      <w:pPr>
        <w:jc w:val="both"/>
        <w:rPr>
          <w:rFonts w:asciiTheme="minorHAnsi" w:eastAsiaTheme="minorEastAsia" w:hAnsiTheme="minorHAnsi" w:cstheme="minorHAnsi"/>
          <w:b/>
          <w:bCs/>
          <w:sz w:val="22"/>
          <w:szCs w:val="22"/>
        </w:rPr>
      </w:pPr>
      <w:r w:rsidRPr="00E80C54">
        <w:rPr>
          <w:rFonts w:asciiTheme="minorHAnsi" w:eastAsiaTheme="minorEastAsia" w:hAnsiTheme="minorHAnsi" w:cstheme="minorHAnsi"/>
          <w:b/>
          <w:bCs/>
          <w:sz w:val="22"/>
          <w:szCs w:val="22"/>
        </w:rPr>
        <w:t>Amgen – CA</w:t>
      </w:r>
      <w:r w:rsidR="004E5069">
        <w:rPr>
          <w:rFonts w:asciiTheme="minorHAnsi" w:eastAsiaTheme="minorEastAsia" w:hAnsiTheme="minorHAnsi" w:cstheme="minorHAnsi"/>
          <w:b/>
          <w:bCs/>
          <w:sz w:val="22"/>
          <w:szCs w:val="22"/>
        </w:rPr>
        <w:t xml:space="preserve"> </w:t>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5A0451" w:rsidRPr="00E80C54">
        <w:rPr>
          <w:rFonts w:asciiTheme="minorHAnsi" w:eastAsiaTheme="minorEastAsia" w:hAnsiTheme="minorHAnsi" w:cstheme="minorHAnsi"/>
          <w:b/>
          <w:bCs/>
          <w:sz w:val="22"/>
          <w:szCs w:val="22"/>
        </w:rPr>
        <w:t>Jan</w:t>
      </w:r>
      <w:r w:rsidR="004E5069">
        <w:rPr>
          <w:rFonts w:asciiTheme="minorHAnsi" w:eastAsiaTheme="minorEastAsia" w:hAnsiTheme="minorHAnsi" w:cstheme="minorHAnsi"/>
          <w:b/>
          <w:bCs/>
          <w:sz w:val="22"/>
          <w:szCs w:val="22"/>
        </w:rPr>
        <w:t>’</w:t>
      </w:r>
      <w:r w:rsidRPr="00E80C54">
        <w:rPr>
          <w:rFonts w:asciiTheme="minorHAnsi" w:eastAsiaTheme="minorEastAsia" w:hAnsiTheme="minorHAnsi" w:cstheme="minorHAnsi"/>
          <w:b/>
          <w:bCs/>
          <w:sz w:val="22"/>
          <w:szCs w:val="22"/>
        </w:rPr>
        <w:t>19</w:t>
      </w:r>
      <w:r w:rsidR="009C31F5" w:rsidRPr="00E80C54">
        <w:rPr>
          <w:rFonts w:asciiTheme="minorHAnsi" w:eastAsiaTheme="minorEastAsia" w:hAnsiTheme="minorHAnsi" w:cstheme="minorHAnsi"/>
          <w:b/>
          <w:bCs/>
          <w:sz w:val="22"/>
          <w:szCs w:val="22"/>
        </w:rPr>
        <w:t xml:space="preserve"> </w:t>
      </w:r>
      <w:r w:rsidR="00721DA0" w:rsidRPr="00E80C54">
        <w:rPr>
          <w:rFonts w:asciiTheme="minorHAnsi" w:eastAsiaTheme="minorEastAsia" w:hAnsiTheme="minorHAnsi" w:cstheme="minorHAnsi"/>
          <w:b/>
          <w:bCs/>
          <w:sz w:val="22"/>
          <w:szCs w:val="22"/>
        </w:rPr>
        <w:t>–</w:t>
      </w:r>
      <w:r w:rsidR="009C31F5" w:rsidRPr="00E80C54">
        <w:rPr>
          <w:rFonts w:asciiTheme="minorHAnsi" w:eastAsiaTheme="minorEastAsia" w:hAnsiTheme="minorHAnsi" w:cstheme="minorHAnsi"/>
          <w:b/>
          <w:bCs/>
          <w:sz w:val="22"/>
          <w:szCs w:val="22"/>
        </w:rPr>
        <w:t xml:space="preserve"> </w:t>
      </w:r>
      <w:r w:rsidR="00721DA0" w:rsidRPr="00E80C54">
        <w:rPr>
          <w:rFonts w:asciiTheme="minorHAnsi" w:eastAsiaTheme="minorEastAsia" w:hAnsiTheme="minorHAnsi" w:cstheme="minorHAnsi"/>
          <w:b/>
          <w:bCs/>
          <w:sz w:val="22"/>
          <w:szCs w:val="22"/>
        </w:rPr>
        <w:t>Sept</w:t>
      </w:r>
      <w:r w:rsidR="004E5069">
        <w:rPr>
          <w:rFonts w:asciiTheme="minorHAnsi" w:eastAsiaTheme="minorEastAsia" w:hAnsiTheme="minorHAnsi" w:cstheme="minorHAnsi"/>
          <w:b/>
          <w:bCs/>
          <w:sz w:val="22"/>
          <w:szCs w:val="22"/>
        </w:rPr>
        <w:t>’</w:t>
      </w:r>
      <w:r w:rsidR="00721DA0" w:rsidRPr="00E80C54">
        <w:rPr>
          <w:rFonts w:asciiTheme="minorHAnsi" w:eastAsiaTheme="minorEastAsia" w:hAnsiTheme="minorHAnsi" w:cstheme="minorHAnsi"/>
          <w:b/>
          <w:bCs/>
          <w:sz w:val="22"/>
          <w:szCs w:val="22"/>
        </w:rPr>
        <w:t>24</w:t>
      </w:r>
    </w:p>
    <w:p w14:paraId="555D2DCA" w14:textId="2B60BD04" w:rsidR="00A364F5" w:rsidRPr="00E80C54" w:rsidRDefault="00E80C54" w:rsidP="00E80C54">
      <w:pPr>
        <w:jc w:val="both"/>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 xml:space="preserve">Role: </w:t>
      </w:r>
      <w:r w:rsidR="002451B6" w:rsidRPr="00E80C54">
        <w:rPr>
          <w:rFonts w:asciiTheme="minorHAnsi" w:eastAsiaTheme="minorEastAsia" w:hAnsiTheme="minorHAnsi" w:cstheme="minorHAnsi"/>
          <w:b/>
          <w:bCs/>
          <w:sz w:val="22"/>
          <w:szCs w:val="22"/>
        </w:rPr>
        <w:t>Sr. Salesforce</w:t>
      </w:r>
      <w:r w:rsidR="00437721" w:rsidRPr="00E80C54">
        <w:rPr>
          <w:rFonts w:asciiTheme="minorHAnsi" w:eastAsiaTheme="minorEastAsia" w:hAnsiTheme="minorHAnsi" w:cstheme="minorHAnsi"/>
          <w:b/>
          <w:bCs/>
          <w:sz w:val="22"/>
          <w:szCs w:val="22"/>
        </w:rPr>
        <w:t xml:space="preserve"> Business Analyst</w:t>
      </w:r>
    </w:p>
    <w:p w14:paraId="4DDAD2A6" w14:textId="77777777" w:rsidR="00E80C54" w:rsidRPr="00E80C54" w:rsidRDefault="00E80C54" w:rsidP="00E80C54">
      <w:pPr>
        <w:jc w:val="both"/>
        <w:rPr>
          <w:rFonts w:asciiTheme="minorHAnsi" w:eastAsiaTheme="minorEastAsia" w:hAnsiTheme="minorHAnsi" w:cstheme="minorHAnsi"/>
          <w:b/>
          <w:bCs/>
          <w:sz w:val="22"/>
          <w:szCs w:val="22"/>
          <w:u w:val="single"/>
        </w:rPr>
      </w:pPr>
      <w:r w:rsidRPr="00E80C54">
        <w:rPr>
          <w:rFonts w:asciiTheme="minorHAnsi" w:eastAsiaTheme="minorEastAsia" w:hAnsiTheme="minorHAnsi" w:cstheme="minorHAnsi"/>
          <w:b/>
          <w:bCs/>
          <w:sz w:val="22"/>
          <w:szCs w:val="22"/>
          <w:u w:val="single"/>
        </w:rPr>
        <w:t>Responsibilities:</w:t>
      </w:r>
    </w:p>
    <w:p w14:paraId="50E77CDC" w14:textId="3F5E085C" w:rsidR="00C77B28" w:rsidRPr="00E80C54" w:rsidRDefault="00C77B28">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Managed and delivered complex projects leveraging Agile and Scrum methodologies, consistently meeting timelines and exceeding stakeholder expectations.</w:t>
      </w:r>
    </w:p>
    <w:p w14:paraId="5BADD6A4" w14:textId="1F436E0D" w:rsidR="00C77B28" w:rsidRPr="00E80C54" w:rsidRDefault="00C77B28">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Extracted and analyzed critical business data using SQL, identifying key trends and patterns that significantly enhanced strategic decision-making processes.</w:t>
      </w:r>
    </w:p>
    <w:p w14:paraId="37103FCC" w14:textId="072B15BA" w:rsidR="00C77B28" w:rsidRPr="00E80C54" w:rsidRDefault="00C77B28">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Boosted team productivity by leveraging MS SharePoint and MIRO for efficient document management and collaborative workflow.</w:t>
      </w:r>
    </w:p>
    <w:p w14:paraId="056C565F" w14:textId="36B66A6E" w:rsidR="00C77B28" w:rsidRPr="00E80C54" w:rsidRDefault="00C77B28">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Gathered and analyzed detailed business requirements from stakeholders, translating them into robust functional specifications and technical requirements for Salesforce implementation, including specialized Health Cloud features (care plans, care team assignments, patient timeline).</w:t>
      </w:r>
    </w:p>
    <w:p w14:paraId="283A2526" w14:textId="0F1DBF60" w:rsidR="00C77B28" w:rsidRPr="00E80C54" w:rsidRDefault="00C77B28">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Conducted in-depth gap analysis between legacy healthcare systems and Salesforce Health Cloud, leading to a 25% increase in workflow efficiency.</w:t>
      </w:r>
    </w:p>
    <w:p w14:paraId="59AFE3D7" w14:textId="03438F4F" w:rsidR="00C77B28" w:rsidRPr="00E80C54" w:rsidRDefault="00C77B28">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Managed project timelines and tracked progress using Jira, ensuring timely issue resolution and alignment with project goals.</w:t>
      </w:r>
    </w:p>
    <w:p w14:paraId="4BC4A26B" w14:textId="51DD7D79" w:rsidR="00C77B28" w:rsidRPr="00E80C54" w:rsidRDefault="00C77B28">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Utilized Confluence for comprehensive documentation of project plans, Health Cloud configurations, and key decisions, fostering transparency across clinical and IT teams.</w:t>
      </w:r>
    </w:p>
    <w:p w14:paraId="5197D19D" w14:textId="39237881" w:rsidR="00C77B28" w:rsidRPr="00E80C54" w:rsidRDefault="00C77B28">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Collaborated effectively with cross-functional teams (developers, administrators, project managers) to ensure seamless integration of Salesforce features.</w:t>
      </w:r>
    </w:p>
    <w:p w14:paraId="48515FB5" w14:textId="20D2CCC6" w:rsidR="00C77B28" w:rsidRPr="00E80C54" w:rsidRDefault="00C77B28">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Managed Salesforce CRM configurations, including custom objects, page layouts, workflows, and validation rules, to precisely meet evolving business needs.</w:t>
      </w:r>
    </w:p>
    <w:p w14:paraId="74D17D44" w14:textId="52068E96" w:rsidR="00C77B28" w:rsidRPr="00E80C54" w:rsidRDefault="00C77B28">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Led the development and configuration of intricate Salesforce Reports and Dashboards, tailored to streamline vendor operations and daily activities.</w:t>
      </w:r>
    </w:p>
    <w:p w14:paraId="23BF83BB" w14:textId="6098F558" w:rsidR="00C77B28" w:rsidRPr="00E80C54" w:rsidRDefault="00C77B28">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Collaborated closely with business stakeholders to formulate and manage Service Level Agreements (SLAs), defining Key Performance Indicators (KPIs), ensuring application stability, and identifying opportunities for automation and efficiency.</w:t>
      </w:r>
    </w:p>
    <w:p w14:paraId="052D5150" w14:textId="67091D8A" w:rsidR="00C77B28" w:rsidRPr="00E80C54" w:rsidRDefault="00C77B28">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Designed and maintained Territory Alignment Reports (TAR) on the Tableau platform for Field Sales and Internal teams across various Engagement Programs.</w:t>
      </w:r>
    </w:p>
    <w:p w14:paraId="5097FF51" w14:textId="36052B5A" w:rsidR="00101CFF" w:rsidRPr="00E80C54" w:rsidRDefault="00101CFF" w:rsidP="00E80C54">
      <w:pPr>
        <w:jc w:val="both"/>
        <w:rPr>
          <w:rFonts w:asciiTheme="minorHAnsi" w:eastAsiaTheme="minorEastAsia" w:hAnsiTheme="minorHAnsi" w:cstheme="minorHAnsi"/>
          <w:sz w:val="22"/>
          <w:szCs w:val="22"/>
        </w:rPr>
      </w:pPr>
      <w:r w:rsidRPr="00E80C54">
        <w:rPr>
          <w:rFonts w:asciiTheme="minorHAnsi" w:eastAsiaTheme="minorEastAsia" w:hAnsiTheme="minorHAnsi" w:cstheme="minorHAnsi"/>
          <w:b/>
          <w:bCs/>
          <w:sz w:val="22"/>
          <w:szCs w:val="22"/>
          <w:u w:val="single"/>
        </w:rPr>
        <w:t>Environment:</w:t>
      </w:r>
      <w:r w:rsidRPr="00E80C54">
        <w:rPr>
          <w:rFonts w:asciiTheme="minorHAnsi" w:eastAsiaTheme="minorEastAsia" w:hAnsiTheme="minorHAnsi" w:cstheme="minorHAnsi"/>
          <w:sz w:val="22"/>
          <w:szCs w:val="22"/>
        </w:rPr>
        <w:t xml:space="preserve"> Veeva CRM, Veeva Vault, Salesforce Service Cloud, </w:t>
      </w:r>
      <w:r w:rsidR="00E06B50" w:rsidRPr="00E80C54">
        <w:rPr>
          <w:rFonts w:asciiTheme="minorHAnsi" w:eastAsiaTheme="minorEastAsia" w:hAnsiTheme="minorHAnsi" w:cstheme="minorHAnsi"/>
          <w:sz w:val="22"/>
          <w:szCs w:val="22"/>
        </w:rPr>
        <w:t xml:space="preserve">Marketing Cloud, </w:t>
      </w:r>
      <w:r w:rsidRPr="00E80C54">
        <w:rPr>
          <w:rFonts w:asciiTheme="minorHAnsi" w:eastAsiaTheme="minorEastAsia" w:hAnsiTheme="minorHAnsi" w:cstheme="minorHAnsi"/>
          <w:sz w:val="22"/>
          <w:szCs w:val="22"/>
        </w:rPr>
        <w:t>Health Cloud, REST APIs, SOAP APIs, SOQL, SOSL, Copado, CI/CD, Data Loader, Workbench, Import Wizard, Agile, Changesets, Agent AI</w:t>
      </w:r>
      <w:r w:rsidR="005E6144" w:rsidRPr="00E80C54">
        <w:rPr>
          <w:rFonts w:asciiTheme="minorHAnsi" w:eastAsiaTheme="minorEastAsia" w:hAnsiTheme="minorHAnsi" w:cstheme="minorHAnsi"/>
          <w:sz w:val="22"/>
          <w:szCs w:val="22"/>
        </w:rPr>
        <w:t>, Confluence, JIRA, MIRO</w:t>
      </w:r>
    </w:p>
    <w:p w14:paraId="5937212B" w14:textId="77777777" w:rsidR="002B7E9E" w:rsidRPr="00E80C54" w:rsidRDefault="002B7E9E" w:rsidP="00E80C54">
      <w:pPr>
        <w:jc w:val="both"/>
        <w:rPr>
          <w:rFonts w:asciiTheme="minorHAnsi" w:eastAsiaTheme="minorEastAsia" w:hAnsiTheme="minorHAnsi" w:cstheme="minorHAnsi"/>
          <w:b/>
          <w:bCs/>
          <w:sz w:val="22"/>
          <w:szCs w:val="22"/>
        </w:rPr>
      </w:pPr>
    </w:p>
    <w:p w14:paraId="377B9EB5" w14:textId="68EFCB95" w:rsidR="009A06F6" w:rsidRPr="00E80C54" w:rsidRDefault="004F290A" w:rsidP="00E80C54">
      <w:pPr>
        <w:jc w:val="both"/>
        <w:rPr>
          <w:rFonts w:asciiTheme="minorHAnsi" w:eastAsiaTheme="minorEastAsia" w:hAnsiTheme="minorHAnsi" w:cstheme="minorHAnsi"/>
          <w:b/>
          <w:bCs/>
          <w:sz w:val="22"/>
          <w:szCs w:val="22"/>
        </w:rPr>
      </w:pPr>
      <w:r w:rsidRPr="00E80C54">
        <w:rPr>
          <w:rFonts w:asciiTheme="minorHAnsi" w:eastAsiaTheme="minorEastAsia" w:hAnsiTheme="minorHAnsi" w:cstheme="minorHAnsi"/>
          <w:b/>
          <w:bCs/>
          <w:sz w:val="22"/>
          <w:szCs w:val="22"/>
        </w:rPr>
        <w:t xml:space="preserve">HSF Affiliates – </w:t>
      </w:r>
      <w:r w:rsidR="004E5069">
        <w:rPr>
          <w:rFonts w:asciiTheme="minorHAnsi" w:eastAsiaTheme="minorEastAsia" w:hAnsiTheme="minorHAnsi" w:cstheme="minorHAnsi"/>
          <w:b/>
          <w:bCs/>
          <w:sz w:val="22"/>
          <w:szCs w:val="22"/>
        </w:rPr>
        <w:t xml:space="preserve">CA </w:t>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Pr="00E80C54">
        <w:rPr>
          <w:rFonts w:asciiTheme="minorHAnsi" w:eastAsiaTheme="minorEastAsia" w:hAnsiTheme="minorHAnsi" w:cstheme="minorHAnsi"/>
          <w:b/>
          <w:bCs/>
          <w:sz w:val="22"/>
          <w:szCs w:val="22"/>
        </w:rPr>
        <w:t>Oct</w:t>
      </w:r>
      <w:r w:rsidR="004E5069">
        <w:rPr>
          <w:rFonts w:asciiTheme="minorHAnsi" w:eastAsiaTheme="minorEastAsia" w:hAnsiTheme="minorHAnsi" w:cstheme="minorHAnsi"/>
          <w:b/>
          <w:bCs/>
          <w:sz w:val="22"/>
          <w:szCs w:val="22"/>
        </w:rPr>
        <w:t>’</w:t>
      </w:r>
      <w:r w:rsidR="00DB4033" w:rsidRPr="00E80C54">
        <w:rPr>
          <w:rFonts w:asciiTheme="minorHAnsi" w:eastAsiaTheme="minorEastAsia" w:hAnsiTheme="minorHAnsi" w:cstheme="minorHAnsi"/>
          <w:b/>
          <w:bCs/>
          <w:sz w:val="22"/>
          <w:szCs w:val="22"/>
        </w:rPr>
        <w:t>19</w:t>
      </w:r>
      <w:r w:rsidR="009E2414" w:rsidRPr="00E80C54">
        <w:rPr>
          <w:rFonts w:asciiTheme="minorHAnsi" w:eastAsiaTheme="minorEastAsia" w:hAnsiTheme="minorHAnsi" w:cstheme="minorHAnsi"/>
          <w:b/>
          <w:bCs/>
          <w:sz w:val="22"/>
          <w:szCs w:val="22"/>
        </w:rPr>
        <w:t xml:space="preserve"> </w:t>
      </w:r>
      <w:r w:rsidR="004E5069">
        <w:rPr>
          <w:rFonts w:asciiTheme="minorHAnsi" w:eastAsiaTheme="minorEastAsia" w:hAnsiTheme="minorHAnsi" w:cstheme="minorHAnsi"/>
          <w:b/>
          <w:bCs/>
          <w:sz w:val="22"/>
          <w:szCs w:val="22"/>
        </w:rPr>
        <w:t>–</w:t>
      </w:r>
      <w:r w:rsidR="009E2414" w:rsidRPr="00E80C54">
        <w:rPr>
          <w:rFonts w:asciiTheme="minorHAnsi" w:eastAsiaTheme="minorEastAsia" w:hAnsiTheme="minorHAnsi" w:cstheme="minorHAnsi"/>
          <w:b/>
          <w:bCs/>
          <w:sz w:val="22"/>
          <w:szCs w:val="22"/>
        </w:rPr>
        <w:t xml:space="preserve"> </w:t>
      </w:r>
      <w:r w:rsidR="0062539C" w:rsidRPr="00E80C54">
        <w:rPr>
          <w:rFonts w:asciiTheme="minorHAnsi" w:eastAsiaTheme="minorEastAsia" w:hAnsiTheme="minorHAnsi" w:cstheme="minorHAnsi"/>
          <w:b/>
          <w:bCs/>
          <w:sz w:val="22"/>
          <w:szCs w:val="22"/>
        </w:rPr>
        <w:t>J</w:t>
      </w:r>
      <w:r w:rsidRPr="00E80C54">
        <w:rPr>
          <w:rFonts w:asciiTheme="minorHAnsi" w:eastAsiaTheme="minorEastAsia" w:hAnsiTheme="minorHAnsi" w:cstheme="minorHAnsi"/>
          <w:b/>
          <w:bCs/>
          <w:sz w:val="22"/>
          <w:szCs w:val="22"/>
        </w:rPr>
        <w:t>an</w:t>
      </w:r>
      <w:r w:rsidR="004E5069">
        <w:rPr>
          <w:rFonts w:asciiTheme="minorHAnsi" w:eastAsiaTheme="minorEastAsia" w:hAnsiTheme="minorHAnsi" w:cstheme="minorHAnsi"/>
          <w:b/>
          <w:bCs/>
          <w:sz w:val="22"/>
          <w:szCs w:val="22"/>
        </w:rPr>
        <w:t>’</w:t>
      </w:r>
      <w:r w:rsidRPr="00E80C54">
        <w:rPr>
          <w:rFonts w:asciiTheme="minorHAnsi" w:eastAsiaTheme="minorEastAsia" w:hAnsiTheme="minorHAnsi" w:cstheme="minorHAnsi"/>
          <w:b/>
          <w:bCs/>
          <w:sz w:val="22"/>
          <w:szCs w:val="22"/>
        </w:rPr>
        <w:t>19</w:t>
      </w:r>
    </w:p>
    <w:p w14:paraId="1EA49E22" w14:textId="4CE4BD29" w:rsidR="009347E7" w:rsidRPr="00E80C54" w:rsidRDefault="00E80C54" w:rsidP="00E80C54">
      <w:pPr>
        <w:jc w:val="both"/>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 xml:space="preserve">Role: </w:t>
      </w:r>
      <w:r w:rsidR="004F290A" w:rsidRPr="00E80C54">
        <w:rPr>
          <w:rFonts w:asciiTheme="minorHAnsi" w:eastAsiaTheme="minorEastAsia" w:hAnsiTheme="minorHAnsi" w:cstheme="minorHAnsi"/>
          <w:b/>
          <w:bCs/>
          <w:sz w:val="22"/>
          <w:szCs w:val="22"/>
        </w:rPr>
        <w:t>Salesforce Business Analyst</w:t>
      </w:r>
    </w:p>
    <w:p w14:paraId="5ED00C16" w14:textId="77777777" w:rsidR="00E80C54" w:rsidRPr="00E80C54" w:rsidRDefault="00E80C54" w:rsidP="00E80C54">
      <w:pPr>
        <w:jc w:val="both"/>
        <w:rPr>
          <w:rFonts w:asciiTheme="minorHAnsi" w:eastAsiaTheme="minorEastAsia" w:hAnsiTheme="minorHAnsi" w:cstheme="minorHAnsi"/>
          <w:b/>
          <w:bCs/>
          <w:sz w:val="22"/>
          <w:szCs w:val="22"/>
          <w:u w:val="single"/>
        </w:rPr>
      </w:pPr>
      <w:r w:rsidRPr="00E80C54">
        <w:rPr>
          <w:rFonts w:asciiTheme="minorHAnsi" w:eastAsiaTheme="minorEastAsia" w:hAnsiTheme="minorHAnsi" w:cstheme="minorHAnsi"/>
          <w:b/>
          <w:bCs/>
          <w:sz w:val="22"/>
          <w:szCs w:val="22"/>
          <w:u w:val="single"/>
        </w:rPr>
        <w:t>Responsibilities:</w:t>
      </w:r>
    </w:p>
    <w:p w14:paraId="6D19DC5D" w14:textId="77777777" w:rsidR="00637570" w:rsidRPr="00E80C54" w:rsidRDefault="00637570">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Prepared comprehensive Functional Requirements Documents (FRD), Business Requirements Documents (BRD), and System Requirements Specifications (SRS), ensuring 100% accuracy and alignment with business objectives.</w:t>
      </w:r>
    </w:p>
    <w:p w14:paraId="1E7B41ED" w14:textId="1427BA59" w:rsidR="00637570" w:rsidRPr="00E80C54" w:rsidRDefault="00637570">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Developed and executed complex SQL queries for thorough data analysis and test result validation.</w:t>
      </w:r>
    </w:p>
    <w:p w14:paraId="755306C6" w14:textId="3BA83CB1" w:rsidR="00637570" w:rsidRPr="00E80C54" w:rsidRDefault="00637570">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Applied cost/benefit analysis, impact analysis, GAP analysis, risk analysis, and SWOT analysis, leading to a 30% improvement in strategic decision-making accuracy.</w:t>
      </w:r>
    </w:p>
    <w:p w14:paraId="7B71B637" w14:textId="727E5EB3" w:rsidR="00637570" w:rsidRPr="00E80C54" w:rsidRDefault="00637570">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Utilized tracking tools such as Jira, Microsoft Visio, and HP Quality Center to facilitate project tracking, documentation, and collaboration.</w:t>
      </w:r>
    </w:p>
    <w:p w14:paraId="36A58971" w14:textId="4F7033AD" w:rsidR="00437721" w:rsidRPr="00E80C54" w:rsidRDefault="00437721">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Played a pivotal role in tailoring Salesforce functionalities to meet specific business requirements, including customization of workflows, approval processes, role setup, profile creation, security controls, and data management strategies.</w:t>
      </w:r>
    </w:p>
    <w:p w14:paraId="33FF6A53" w14:textId="77777777" w:rsidR="00437721" w:rsidRPr="00E80C54" w:rsidRDefault="00437721">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Created detailed project plans, timelines, and resource allocations for Salesforce implementation projects, ensuring timely delivery and within budget.</w:t>
      </w:r>
    </w:p>
    <w:p w14:paraId="689EB07E" w14:textId="77777777" w:rsidR="00437721" w:rsidRPr="00E80C54" w:rsidRDefault="00437721">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Established lookup and master-detail relationships between objects and implemented junction objects to facilitate seamless connectivity among different entities.</w:t>
      </w:r>
    </w:p>
    <w:p w14:paraId="2AE5B069" w14:textId="77777777" w:rsidR="00437721" w:rsidRPr="00E80C54" w:rsidRDefault="00437721">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Orchestrated the creation of users, roles, territories, and public groups, while implementing role hierarchies, sharing rules, and record-level permissions to ensure appropriate shared access across diverse user groups.</w:t>
      </w:r>
    </w:p>
    <w:p w14:paraId="59AB5D71" w14:textId="7D38F639" w:rsidR="00637570" w:rsidRPr="00E80C54" w:rsidRDefault="00437721">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Designed and configured various Reports and Report Folders tailored to the needs of different user profiles within the organization.</w:t>
      </w:r>
    </w:p>
    <w:p w14:paraId="622F5469" w14:textId="2AEE016F" w:rsidR="005E6144" w:rsidRPr="00E80C54" w:rsidRDefault="005E6144" w:rsidP="00E80C54">
      <w:pPr>
        <w:jc w:val="both"/>
        <w:rPr>
          <w:rFonts w:asciiTheme="minorHAnsi" w:eastAsiaTheme="minorEastAsia" w:hAnsiTheme="minorHAnsi" w:cstheme="minorHAnsi"/>
          <w:sz w:val="22"/>
          <w:szCs w:val="22"/>
        </w:rPr>
      </w:pPr>
      <w:r w:rsidRPr="00E80C54">
        <w:rPr>
          <w:rFonts w:asciiTheme="minorHAnsi" w:eastAsiaTheme="minorEastAsia" w:hAnsiTheme="minorHAnsi" w:cstheme="minorHAnsi"/>
          <w:b/>
          <w:bCs/>
          <w:sz w:val="22"/>
          <w:szCs w:val="22"/>
          <w:u w:val="single"/>
        </w:rPr>
        <w:t>Environment:</w:t>
      </w:r>
      <w:r w:rsidRPr="00E80C54">
        <w:rPr>
          <w:rFonts w:asciiTheme="minorHAnsi" w:eastAsiaTheme="minorEastAsia" w:hAnsiTheme="minorHAnsi" w:cstheme="minorHAnsi"/>
          <w:sz w:val="22"/>
          <w:szCs w:val="22"/>
        </w:rPr>
        <w:t xml:space="preserve"> Portal Pages, Salesforce Service Cloud, Marketing Cloud, Apex, Visualforce Pages, REST APIs, SOAP APIs, SOQL, SOSL, GitHub, Data Loader, Workbench, Import Wizard, Agile, Changesets</w:t>
      </w:r>
    </w:p>
    <w:p w14:paraId="02791F2E" w14:textId="77777777" w:rsidR="002B7E9E" w:rsidRPr="00E80C54" w:rsidRDefault="002B7E9E" w:rsidP="00E80C54">
      <w:pPr>
        <w:jc w:val="both"/>
        <w:rPr>
          <w:rFonts w:asciiTheme="minorHAnsi" w:eastAsiaTheme="minorEastAsia" w:hAnsiTheme="minorHAnsi" w:cstheme="minorHAnsi"/>
          <w:b/>
          <w:bCs/>
          <w:sz w:val="22"/>
          <w:szCs w:val="22"/>
        </w:rPr>
      </w:pPr>
    </w:p>
    <w:p w14:paraId="11287215" w14:textId="213D6875" w:rsidR="00DA4C6D" w:rsidRPr="00E80C54" w:rsidRDefault="00965E75" w:rsidP="00E80C54">
      <w:pPr>
        <w:jc w:val="both"/>
        <w:rPr>
          <w:rFonts w:asciiTheme="minorHAnsi" w:eastAsiaTheme="minorEastAsia" w:hAnsiTheme="minorHAnsi" w:cstheme="minorHAnsi"/>
          <w:b/>
          <w:bCs/>
          <w:sz w:val="22"/>
          <w:szCs w:val="22"/>
        </w:rPr>
      </w:pPr>
      <w:proofErr w:type="spellStart"/>
      <w:r w:rsidRPr="00E80C54">
        <w:rPr>
          <w:rFonts w:asciiTheme="minorHAnsi" w:eastAsiaTheme="minorEastAsia" w:hAnsiTheme="minorHAnsi" w:cstheme="minorHAnsi"/>
          <w:b/>
          <w:bCs/>
          <w:sz w:val="22"/>
          <w:szCs w:val="22"/>
        </w:rPr>
        <w:t>eCamSecure</w:t>
      </w:r>
      <w:proofErr w:type="spellEnd"/>
      <w:r w:rsidR="00DA4C6D" w:rsidRPr="00E80C54">
        <w:rPr>
          <w:rFonts w:asciiTheme="minorHAnsi" w:eastAsiaTheme="minorEastAsia" w:hAnsiTheme="minorHAnsi" w:cstheme="minorHAnsi"/>
          <w:b/>
          <w:bCs/>
          <w:sz w:val="22"/>
          <w:szCs w:val="22"/>
        </w:rPr>
        <w:t xml:space="preserve"> – CA </w:t>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Pr="00E80C54">
        <w:rPr>
          <w:rFonts w:asciiTheme="minorHAnsi" w:eastAsiaTheme="minorEastAsia" w:hAnsiTheme="minorHAnsi" w:cstheme="minorHAnsi"/>
          <w:b/>
          <w:bCs/>
          <w:sz w:val="22"/>
          <w:szCs w:val="22"/>
        </w:rPr>
        <w:t>Jan</w:t>
      </w:r>
      <w:r w:rsidR="004E5069">
        <w:rPr>
          <w:rFonts w:asciiTheme="minorHAnsi" w:eastAsiaTheme="minorEastAsia" w:hAnsiTheme="minorHAnsi" w:cstheme="minorHAnsi"/>
          <w:b/>
          <w:bCs/>
          <w:sz w:val="22"/>
          <w:szCs w:val="22"/>
        </w:rPr>
        <w:t>’</w:t>
      </w:r>
      <w:r w:rsidRPr="00E80C54">
        <w:rPr>
          <w:rFonts w:asciiTheme="minorHAnsi" w:eastAsiaTheme="minorEastAsia" w:hAnsiTheme="minorHAnsi" w:cstheme="minorHAnsi"/>
          <w:b/>
          <w:bCs/>
          <w:sz w:val="22"/>
          <w:szCs w:val="22"/>
        </w:rPr>
        <w:t xml:space="preserve">17 </w:t>
      </w:r>
      <w:r w:rsidR="004E5069">
        <w:rPr>
          <w:rFonts w:asciiTheme="minorHAnsi" w:eastAsiaTheme="minorEastAsia" w:hAnsiTheme="minorHAnsi" w:cstheme="minorHAnsi"/>
          <w:b/>
          <w:bCs/>
          <w:sz w:val="22"/>
          <w:szCs w:val="22"/>
        </w:rPr>
        <w:t>–</w:t>
      </w:r>
      <w:r w:rsidRPr="00E80C54">
        <w:rPr>
          <w:rFonts w:asciiTheme="minorHAnsi" w:eastAsiaTheme="minorEastAsia" w:hAnsiTheme="minorHAnsi" w:cstheme="minorHAnsi"/>
          <w:b/>
          <w:bCs/>
          <w:sz w:val="22"/>
          <w:szCs w:val="22"/>
        </w:rPr>
        <w:t xml:space="preserve"> Sep</w:t>
      </w:r>
      <w:r w:rsidR="004E5069">
        <w:rPr>
          <w:rFonts w:asciiTheme="minorHAnsi" w:eastAsiaTheme="minorEastAsia" w:hAnsiTheme="minorHAnsi" w:cstheme="minorHAnsi"/>
          <w:b/>
          <w:bCs/>
          <w:sz w:val="22"/>
          <w:szCs w:val="22"/>
        </w:rPr>
        <w:t>t’</w:t>
      </w:r>
      <w:r w:rsidRPr="00E80C54">
        <w:rPr>
          <w:rFonts w:asciiTheme="minorHAnsi" w:eastAsiaTheme="minorEastAsia" w:hAnsiTheme="minorHAnsi" w:cstheme="minorHAnsi"/>
          <w:b/>
          <w:bCs/>
          <w:sz w:val="22"/>
          <w:szCs w:val="22"/>
        </w:rPr>
        <w:t>18</w:t>
      </w:r>
    </w:p>
    <w:p w14:paraId="6962DF96" w14:textId="45CC4E37" w:rsidR="00DA4C6D" w:rsidRPr="00E80C54" w:rsidRDefault="00E80C54" w:rsidP="00E80C54">
      <w:pPr>
        <w:jc w:val="both"/>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 xml:space="preserve">Role: </w:t>
      </w:r>
      <w:r w:rsidR="00DA4C6D" w:rsidRPr="00E80C54">
        <w:rPr>
          <w:rFonts w:asciiTheme="minorHAnsi" w:eastAsiaTheme="minorEastAsia" w:hAnsiTheme="minorHAnsi" w:cstheme="minorHAnsi"/>
          <w:b/>
          <w:bCs/>
          <w:sz w:val="22"/>
          <w:szCs w:val="22"/>
        </w:rPr>
        <w:t>Salesforce Business Analyst</w:t>
      </w:r>
    </w:p>
    <w:p w14:paraId="37926DE4" w14:textId="77777777" w:rsidR="00E80C54" w:rsidRPr="00E80C54" w:rsidRDefault="00E80C54" w:rsidP="00E80C54">
      <w:pPr>
        <w:jc w:val="both"/>
        <w:rPr>
          <w:rFonts w:asciiTheme="minorHAnsi" w:eastAsiaTheme="minorEastAsia" w:hAnsiTheme="minorHAnsi" w:cstheme="minorHAnsi"/>
          <w:b/>
          <w:bCs/>
          <w:sz w:val="22"/>
          <w:szCs w:val="22"/>
          <w:u w:val="single"/>
        </w:rPr>
      </w:pPr>
      <w:r w:rsidRPr="00E80C54">
        <w:rPr>
          <w:rFonts w:asciiTheme="minorHAnsi" w:eastAsiaTheme="minorEastAsia" w:hAnsiTheme="minorHAnsi" w:cstheme="minorHAnsi"/>
          <w:b/>
          <w:bCs/>
          <w:sz w:val="22"/>
          <w:szCs w:val="22"/>
          <w:u w:val="single"/>
        </w:rPr>
        <w:t>Responsibilities:</w:t>
      </w:r>
    </w:p>
    <w:p w14:paraId="0AD96119" w14:textId="4CD809E8" w:rsidR="00775D40" w:rsidRPr="00E80C54" w:rsidRDefault="00775D40">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Heavily involved in customizing Salesforce functionalities</w:t>
      </w:r>
      <w:r w:rsidR="00E80C54">
        <w:rPr>
          <w:rFonts w:asciiTheme="minorHAnsi" w:eastAsiaTheme="minorEastAsia" w:hAnsiTheme="minorHAnsi" w:cstheme="minorHAnsi"/>
          <w:sz w:val="22"/>
          <w:szCs w:val="22"/>
        </w:rPr>
        <w:t>,</w:t>
      </w:r>
      <w:r w:rsidRPr="00E80C54">
        <w:rPr>
          <w:rFonts w:asciiTheme="minorHAnsi" w:eastAsiaTheme="minorEastAsia" w:hAnsiTheme="minorHAnsi" w:cstheme="minorHAnsi"/>
          <w:sz w:val="22"/>
          <w:szCs w:val="22"/>
        </w:rPr>
        <w:t xml:space="preserve"> including Workflow rules, Flows, approval process, role setup, profile creation, and security controls.</w:t>
      </w:r>
    </w:p>
    <w:p w14:paraId="506EA1C5" w14:textId="74C839BA" w:rsidR="00775D40" w:rsidRPr="00E80C54" w:rsidRDefault="00775D40">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Developed on Visualforce Pages, Apex Classes, Visualforce Custom Controllers Components, Advanced Search Functionality, Dashboards, Custom Objects, Custom Reports, Custom Tabs, Tags</w:t>
      </w:r>
      <w:r w:rsidR="00E80C54">
        <w:rPr>
          <w:rFonts w:asciiTheme="minorHAnsi" w:eastAsiaTheme="minorEastAsia" w:hAnsiTheme="minorHAnsi" w:cstheme="minorHAnsi"/>
          <w:sz w:val="22"/>
          <w:szCs w:val="22"/>
        </w:rPr>
        <w:t>,</w:t>
      </w:r>
      <w:r w:rsidRPr="00E80C54">
        <w:rPr>
          <w:rFonts w:asciiTheme="minorHAnsi" w:eastAsiaTheme="minorEastAsia" w:hAnsiTheme="minorHAnsi" w:cstheme="minorHAnsi"/>
          <w:sz w:val="22"/>
          <w:szCs w:val="22"/>
        </w:rPr>
        <w:t xml:space="preserve"> and Components.</w:t>
      </w:r>
    </w:p>
    <w:p w14:paraId="3F40EA6B" w14:textId="05AB4983" w:rsidR="00775D40" w:rsidRPr="00E80C54" w:rsidRDefault="00775D40">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 xml:space="preserve">Led and managed the implementation of Salesforce Omni Studio to enhance </w:t>
      </w:r>
      <w:proofErr w:type="gramStart"/>
      <w:r w:rsidR="00E80C54">
        <w:rPr>
          <w:rFonts w:asciiTheme="minorHAnsi" w:eastAsiaTheme="minorEastAsia" w:hAnsiTheme="minorHAnsi" w:cstheme="minorHAnsi"/>
          <w:sz w:val="22"/>
          <w:szCs w:val="22"/>
        </w:rPr>
        <w:t xml:space="preserve">the </w:t>
      </w:r>
      <w:r w:rsidRPr="00E80C54">
        <w:rPr>
          <w:rFonts w:asciiTheme="minorHAnsi" w:eastAsiaTheme="minorEastAsia" w:hAnsiTheme="minorHAnsi" w:cstheme="minorHAnsi"/>
          <w:sz w:val="22"/>
          <w:szCs w:val="22"/>
        </w:rPr>
        <w:t>customer</w:t>
      </w:r>
      <w:proofErr w:type="gramEnd"/>
      <w:r w:rsidRPr="00E80C54">
        <w:rPr>
          <w:rFonts w:asciiTheme="minorHAnsi" w:eastAsiaTheme="minorEastAsia" w:hAnsiTheme="minorHAnsi" w:cstheme="minorHAnsi"/>
          <w:sz w:val="22"/>
          <w:szCs w:val="22"/>
        </w:rPr>
        <w:t xml:space="preserve"> service experience in the travel industry.</w:t>
      </w:r>
    </w:p>
    <w:p w14:paraId="386DDB45" w14:textId="3A418469" w:rsidR="00775D40" w:rsidRPr="00E80C54" w:rsidRDefault="00775D40">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lastRenderedPageBreak/>
        <w:t xml:space="preserve">Prepared detailed workflows and various custom reports for different business </w:t>
      </w:r>
      <w:proofErr w:type="gramStart"/>
      <w:r w:rsidRPr="00E80C54">
        <w:rPr>
          <w:rFonts w:asciiTheme="minorHAnsi" w:eastAsiaTheme="minorEastAsia" w:hAnsiTheme="minorHAnsi" w:cstheme="minorHAnsi"/>
          <w:sz w:val="22"/>
          <w:szCs w:val="22"/>
        </w:rPr>
        <w:t>levels, and</w:t>
      </w:r>
      <w:proofErr w:type="gramEnd"/>
      <w:r w:rsidRPr="00E80C54">
        <w:rPr>
          <w:rFonts w:asciiTheme="minorHAnsi" w:eastAsiaTheme="minorEastAsia" w:hAnsiTheme="minorHAnsi" w:cstheme="minorHAnsi"/>
          <w:sz w:val="22"/>
          <w:szCs w:val="22"/>
        </w:rPr>
        <w:t xml:space="preserve"> provided essential user training to internal business users on Salesforce platform utilization.</w:t>
      </w:r>
    </w:p>
    <w:p w14:paraId="6981BC15" w14:textId="7E817706" w:rsidR="00775D40" w:rsidRPr="00E80C54" w:rsidRDefault="00775D40">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Worked extensively with Sales Cloud, managing Accounts, Contacts, Cases, and solutions to drive business development.</w:t>
      </w:r>
    </w:p>
    <w:p w14:paraId="31195F8D" w14:textId="47C01AF0" w:rsidR="00775D40" w:rsidRPr="00E80C54" w:rsidRDefault="00775D40">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Created workflow rules and defined related tasks, time-triggered tasks, email alerts, field updates, and web services to implement robust business logic.</w:t>
      </w:r>
    </w:p>
    <w:p w14:paraId="3573699B" w14:textId="0999855C" w:rsidR="00775D40" w:rsidRPr="00E80C54" w:rsidRDefault="00775D40">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 xml:space="preserve">Integrated Steel Brick </w:t>
      </w:r>
      <w:r w:rsidR="00E80C54">
        <w:rPr>
          <w:rFonts w:asciiTheme="minorHAnsi" w:eastAsiaTheme="minorEastAsia" w:hAnsiTheme="minorHAnsi" w:cstheme="minorHAnsi"/>
          <w:sz w:val="22"/>
          <w:szCs w:val="22"/>
        </w:rPr>
        <w:t>CPQ-related</w:t>
      </w:r>
      <w:r w:rsidRPr="00E80C54">
        <w:rPr>
          <w:rFonts w:asciiTheme="minorHAnsi" w:eastAsiaTheme="minorEastAsia" w:hAnsiTheme="minorHAnsi" w:cstheme="minorHAnsi"/>
          <w:sz w:val="22"/>
          <w:szCs w:val="22"/>
        </w:rPr>
        <w:t xml:space="preserve"> configurations for product setup, approval rules, process builders, and flows.</w:t>
      </w:r>
    </w:p>
    <w:p w14:paraId="27A740CB" w14:textId="74EF7046" w:rsidR="00775D40" w:rsidRPr="00E80C54" w:rsidRDefault="00775D40">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 xml:space="preserve">Implemented and managed Conga Composer, developing templates </w:t>
      </w:r>
      <w:r w:rsidR="00E80C54">
        <w:rPr>
          <w:rFonts w:asciiTheme="minorHAnsi" w:eastAsiaTheme="minorEastAsia" w:hAnsiTheme="minorHAnsi" w:cstheme="minorHAnsi"/>
          <w:sz w:val="22"/>
          <w:szCs w:val="22"/>
        </w:rPr>
        <w:t>to present quotes with diverse product offerings effectively</w:t>
      </w:r>
      <w:r w:rsidRPr="00E80C54">
        <w:rPr>
          <w:rFonts w:asciiTheme="minorHAnsi" w:eastAsiaTheme="minorEastAsia" w:hAnsiTheme="minorHAnsi" w:cstheme="minorHAnsi"/>
          <w:sz w:val="22"/>
          <w:szCs w:val="22"/>
        </w:rPr>
        <w:t>.</w:t>
      </w:r>
    </w:p>
    <w:p w14:paraId="566D6B49" w14:textId="456BEAF8" w:rsidR="00775D40" w:rsidRPr="00E80C54" w:rsidRDefault="00775D40">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Engineered a tailored Round Robin process within Salesforce, streamlining lead assignment for both inside and outside sales representatives.</w:t>
      </w:r>
    </w:p>
    <w:p w14:paraId="3EB9AA8F" w14:textId="5821F42C" w:rsidR="00775D40" w:rsidRPr="00E80C54" w:rsidRDefault="00775D40">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Provided comprehensive support and adept troubleshooting for any challenges encountered within the Salesforce environment.</w:t>
      </w:r>
    </w:p>
    <w:p w14:paraId="70A6F789" w14:textId="550E1DE2" w:rsidR="00865CAC" w:rsidRPr="00E80C54" w:rsidRDefault="00865CAC" w:rsidP="00E80C54">
      <w:pPr>
        <w:jc w:val="both"/>
        <w:rPr>
          <w:rFonts w:asciiTheme="minorHAnsi" w:eastAsiaTheme="minorEastAsia" w:hAnsiTheme="minorHAnsi" w:cstheme="minorHAnsi"/>
          <w:sz w:val="22"/>
          <w:szCs w:val="22"/>
        </w:rPr>
      </w:pPr>
      <w:r w:rsidRPr="00E80C54">
        <w:rPr>
          <w:rFonts w:asciiTheme="minorHAnsi" w:eastAsiaTheme="minorEastAsia" w:hAnsiTheme="minorHAnsi" w:cstheme="minorHAnsi"/>
          <w:b/>
          <w:bCs/>
          <w:sz w:val="22"/>
          <w:szCs w:val="22"/>
          <w:u w:val="single"/>
        </w:rPr>
        <w:t>Environment:</w:t>
      </w:r>
      <w:r w:rsidRPr="00E80C54">
        <w:rPr>
          <w:rFonts w:asciiTheme="minorHAnsi" w:eastAsiaTheme="minorEastAsia" w:hAnsiTheme="minorHAnsi" w:cstheme="minorHAnsi"/>
          <w:sz w:val="22"/>
          <w:szCs w:val="22"/>
        </w:rPr>
        <w:t xml:space="preserve"> Sales Cloud, Apex, Visualforce Pages, </w:t>
      </w:r>
      <w:proofErr w:type="spellStart"/>
      <w:r w:rsidR="005E6144" w:rsidRPr="00E80C54">
        <w:rPr>
          <w:rFonts w:asciiTheme="minorHAnsi" w:eastAsiaTheme="minorEastAsia" w:hAnsiTheme="minorHAnsi" w:cstheme="minorHAnsi"/>
          <w:sz w:val="22"/>
          <w:szCs w:val="22"/>
        </w:rPr>
        <w:t>SteelBrick</w:t>
      </w:r>
      <w:proofErr w:type="spellEnd"/>
      <w:r w:rsidR="005E6144" w:rsidRPr="00E80C54">
        <w:rPr>
          <w:rFonts w:asciiTheme="minorHAnsi" w:eastAsiaTheme="minorEastAsia" w:hAnsiTheme="minorHAnsi" w:cstheme="minorHAnsi"/>
          <w:sz w:val="22"/>
          <w:szCs w:val="22"/>
        </w:rPr>
        <w:t xml:space="preserve"> CPQ, </w:t>
      </w:r>
      <w:r w:rsidRPr="00E80C54">
        <w:rPr>
          <w:rFonts w:asciiTheme="minorHAnsi" w:eastAsiaTheme="minorEastAsia" w:hAnsiTheme="minorHAnsi" w:cstheme="minorHAnsi"/>
          <w:sz w:val="22"/>
          <w:szCs w:val="22"/>
        </w:rPr>
        <w:t>REST APIs, SOAP APIs, HubS</w:t>
      </w:r>
      <w:r w:rsidR="005E6144" w:rsidRPr="00E80C54">
        <w:rPr>
          <w:rFonts w:asciiTheme="minorHAnsi" w:eastAsiaTheme="minorEastAsia" w:hAnsiTheme="minorHAnsi" w:cstheme="minorHAnsi"/>
          <w:sz w:val="22"/>
          <w:szCs w:val="22"/>
        </w:rPr>
        <w:t xml:space="preserve">pot, </w:t>
      </w:r>
      <w:r w:rsidRPr="00E80C54">
        <w:rPr>
          <w:rFonts w:asciiTheme="minorHAnsi" w:eastAsiaTheme="minorEastAsia" w:hAnsiTheme="minorHAnsi" w:cstheme="minorHAnsi"/>
          <w:sz w:val="22"/>
          <w:szCs w:val="22"/>
        </w:rPr>
        <w:t>SOQL, SOSL,</w:t>
      </w:r>
      <w:r w:rsidR="005E6144" w:rsidRPr="00E80C54">
        <w:rPr>
          <w:rFonts w:asciiTheme="minorHAnsi" w:eastAsiaTheme="minorEastAsia" w:hAnsiTheme="minorHAnsi" w:cstheme="minorHAnsi"/>
          <w:sz w:val="22"/>
          <w:szCs w:val="22"/>
        </w:rPr>
        <w:t xml:space="preserve"> </w:t>
      </w:r>
      <w:r w:rsidRPr="00E80C54">
        <w:rPr>
          <w:rFonts w:asciiTheme="minorHAnsi" w:eastAsiaTheme="minorEastAsia" w:hAnsiTheme="minorHAnsi" w:cstheme="minorHAnsi"/>
          <w:sz w:val="22"/>
          <w:szCs w:val="22"/>
        </w:rPr>
        <w:t>Data Loader, Workbench, Import Wizard, Agile, Changesets</w:t>
      </w:r>
      <w:r w:rsidR="00775D40" w:rsidRPr="00E80C54">
        <w:rPr>
          <w:rFonts w:asciiTheme="minorHAnsi" w:eastAsiaTheme="minorEastAsia" w:hAnsiTheme="minorHAnsi" w:cstheme="minorHAnsi"/>
          <w:sz w:val="22"/>
          <w:szCs w:val="22"/>
        </w:rPr>
        <w:t>, JIRA, Confluence</w:t>
      </w:r>
    </w:p>
    <w:p w14:paraId="49108D76" w14:textId="77777777" w:rsidR="002B7E9E" w:rsidRPr="00E80C54" w:rsidRDefault="002B7E9E" w:rsidP="00E80C54">
      <w:pPr>
        <w:jc w:val="both"/>
        <w:rPr>
          <w:rFonts w:asciiTheme="minorHAnsi" w:eastAsiaTheme="minorEastAsia" w:hAnsiTheme="minorHAnsi" w:cstheme="minorHAnsi"/>
          <w:b/>
          <w:bCs/>
          <w:sz w:val="22"/>
          <w:szCs w:val="22"/>
        </w:rPr>
      </w:pPr>
    </w:p>
    <w:p w14:paraId="50674801" w14:textId="005CD250" w:rsidR="00BF28AA" w:rsidRPr="00E80C54" w:rsidRDefault="00883BBF" w:rsidP="00E80C54">
      <w:pPr>
        <w:jc w:val="both"/>
        <w:rPr>
          <w:rFonts w:asciiTheme="minorHAnsi" w:eastAsiaTheme="minorEastAsia" w:hAnsiTheme="minorHAnsi" w:cstheme="minorHAnsi"/>
          <w:b/>
          <w:bCs/>
          <w:sz w:val="22"/>
          <w:szCs w:val="22"/>
        </w:rPr>
      </w:pPr>
      <w:r w:rsidRPr="00E80C54">
        <w:rPr>
          <w:rFonts w:asciiTheme="minorHAnsi" w:eastAsiaTheme="minorEastAsia" w:hAnsiTheme="minorHAnsi" w:cstheme="minorHAnsi"/>
          <w:b/>
          <w:bCs/>
          <w:sz w:val="22"/>
          <w:szCs w:val="22"/>
        </w:rPr>
        <w:t>Terumo BCT – CO</w:t>
      </w:r>
      <w:r w:rsidR="00BF28AA" w:rsidRPr="00E80C54">
        <w:rPr>
          <w:rFonts w:asciiTheme="minorHAnsi" w:eastAsiaTheme="minorEastAsia" w:hAnsiTheme="minorHAnsi" w:cstheme="minorHAnsi"/>
          <w:b/>
          <w:bCs/>
          <w:sz w:val="22"/>
          <w:szCs w:val="22"/>
        </w:rPr>
        <w:t xml:space="preserve"> </w:t>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Pr="00E80C54">
        <w:rPr>
          <w:rFonts w:asciiTheme="minorHAnsi" w:eastAsiaTheme="minorEastAsia" w:hAnsiTheme="minorHAnsi" w:cstheme="minorHAnsi"/>
          <w:b/>
          <w:bCs/>
          <w:sz w:val="22"/>
          <w:szCs w:val="22"/>
        </w:rPr>
        <w:t>Jan</w:t>
      </w:r>
      <w:r w:rsidR="004E5069">
        <w:rPr>
          <w:rFonts w:asciiTheme="minorHAnsi" w:eastAsiaTheme="minorEastAsia" w:hAnsiTheme="minorHAnsi" w:cstheme="minorHAnsi"/>
          <w:b/>
          <w:bCs/>
          <w:sz w:val="22"/>
          <w:szCs w:val="22"/>
        </w:rPr>
        <w:t>’</w:t>
      </w:r>
      <w:r w:rsidRPr="00E80C54">
        <w:rPr>
          <w:rFonts w:asciiTheme="minorHAnsi" w:eastAsiaTheme="minorEastAsia" w:hAnsiTheme="minorHAnsi" w:cstheme="minorHAnsi"/>
          <w:b/>
          <w:bCs/>
          <w:sz w:val="22"/>
          <w:szCs w:val="22"/>
        </w:rPr>
        <w:t xml:space="preserve">16 </w:t>
      </w:r>
      <w:r w:rsidR="004E5069">
        <w:rPr>
          <w:rFonts w:asciiTheme="minorHAnsi" w:eastAsiaTheme="minorEastAsia" w:hAnsiTheme="minorHAnsi" w:cstheme="minorHAnsi"/>
          <w:b/>
          <w:bCs/>
          <w:sz w:val="22"/>
          <w:szCs w:val="22"/>
        </w:rPr>
        <w:t>–</w:t>
      </w:r>
      <w:r w:rsidRPr="00E80C54">
        <w:rPr>
          <w:rFonts w:asciiTheme="minorHAnsi" w:eastAsiaTheme="minorEastAsia" w:hAnsiTheme="minorHAnsi" w:cstheme="minorHAnsi"/>
          <w:b/>
          <w:bCs/>
          <w:sz w:val="22"/>
          <w:szCs w:val="22"/>
        </w:rPr>
        <w:t xml:space="preserve"> Nov</w:t>
      </w:r>
      <w:r w:rsidR="004E5069">
        <w:rPr>
          <w:rFonts w:asciiTheme="minorHAnsi" w:eastAsiaTheme="minorEastAsia" w:hAnsiTheme="minorHAnsi" w:cstheme="minorHAnsi"/>
          <w:b/>
          <w:bCs/>
          <w:sz w:val="22"/>
          <w:szCs w:val="22"/>
        </w:rPr>
        <w:t>’</w:t>
      </w:r>
      <w:r w:rsidRPr="00E80C54">
        <w:rPr>
          <w:rFonts w:asciiTheme="minorHAnsi" w:eastAsiaTheme="minorEastAsia" w:hAnsiTheme="minorHAnsi" w:cstheme="minorHAnsi"/>
          <w:b/>
          <w:bCs/>
          <w:sz w:val="22"/>
          <w:szCs w:val="22"/>
        </w:rPr>
        <w:t>16</w:t>
      </w:r>
    </w:p>
    <w:p w14:paraId="25423B76" w14:textId="04EDCC7C" w:rsidR="00BF28AA" w:rsidRPr="00E80C54" w:rsidRDefault="00E80C54" w:rsidP="00E80C54">
      <w:pPr>
        <w:jc w:val="both"/>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 xml:space="preserve">Role: </w:t>
      </w:r>
      <w:r w:rsidR="00883BBF" w:rsidRPr="00E80C54">
        <w:rPr>
          <w:rFonts w:asciiTheme="minorHAnsi" w:eastAsiaTheme="minorEastAsia" w:hAnsiTheme="minorHAnsi" w:cstheme="minorHAnsi"/>
          <w:b/>
          <w:bCs/>
          <w:sz w:val="22"/>
          <w:szCs w:val="22"/>
        </w:rPr>
        <w:t>Sr. Salesforce Developer/Admin</w:t>
      </w:r>
    </w:p>
    <w:p w14:paraId="0E9E6070" w14:textId="77777777" w:rsidR="00E80C54" w:rsidRPr="00E80C54" w:rsidRDefault="00E80C54" w:rsidP="00E80C54">
      <w:pPr>
        <w:jc w:val="both"/>
        <w:rPr>
          <w:rFonts w:asciiTheme="minorHAnsi" w:eastAsiaTheme="minorEastAsia" w:hAnsiTheme="minorHAnsi" w:cstheme="minorHAnsi"/>
          <w:b/>
          <w:bCs/>
          <w:sz w:val="22"/>
          <w:szCs w:val="22"/>
          <w:u w:val="single"/>
        </w:rPr>
      </w:pPr>
      <w:r w:rsidRPr="00E80C54">
        <w:rPr>
          <w:rFonts w:asciiTheme="minorHAnsi" w:eastAsiaTheme="minorEastAsia" w:hAnsiTheme="minorHAnsi" w:cstheme="minorHAnsi"/>
          <w:b/>
          <w:bCs/>
          <w:sz w:val="22"/>
          <w:szCs w:val="22"/>
          <w:u w:val="single"/>
        </w:rPr>
        <w:t>Responsibilities:</w:t>
      </w:r>
    </w:p>
    <w:p w14:paraId="443E698C" w14:textId="41C4D11E" w:rsidR="00775D40" w:rsidRPr="00E80C54" w:rsidRDefault="00775D40">
      <w:pPr>
        <w:pStyle w:val="ListParagraph"/>
        <w:numPr>
          <w:ilvl w:val="0"/>
          <w:numId w:val="1"/>
        </w:numPr>
        <w:ind w:left="360"/>
        <w:jc w:val="both"/>
        <w:rPr>
          <w:rFonts w:asciiTheme="minorHAnsi" w:eastAsiaTheme="minorEastAsia" w:hAnsiTheme="minorHAnsi" w:cstheme="minorHAnsi"/>
          <w:sz w:val="22"/>
          <w:szCs w:val="22"/>
        </w:rPr>
      </w:pPr>
      <w:proofErr w:type="gramStart"/>
      <w:r w:rsidRPr="00E80C54">
        <w:rPr>
          <w:rFonts w:asciiTheme="minorHAnsi" w:eastAsiaTheme="minorEastAsia" w:hAnsiTheme="minorHAnsi" w:cstheme="minorHAnsi"/>
          <w:sz w:val="22"/>
          <w:szCs w:val="22"/>
        </w:rPr>
        <w:t>Developed on</w:t>
      </w:r>
      <w:proofErr w:type="gramEnd"/>
      <w:r w:rsidRPr="00E80C54">
        <w:rPr>
          <w:rFonts w:asciiTheme="minorHAnsi" w:eastAsiaTheme="minorEastAsia" w:hAnsiTheme="minorHAnsi" w:cstheme="minorHAnsi"/>
          <w:sz w:val="22"/>
          <w:szCs w:val="22"/>
        </w:rPr>
        <w:t xml:space="preserve"> Visualforce Pages, Apex Classes, Visualforce Custom Controllers Components, Advanced Search Functionality, Dashboards, Custom Objects, Custom Reports, Analytic Snapshots, Custom Tabs, Tags</w:t>
      </w:r>
      <w:r w:rsidR="00E80C54">
        <w:rPr>
          <w:rFonts w:asciiTheme="minorHAnsi" w:eastAsiaTheme="minorEastAsia" w:hAnsiTheme="minorHAnsi" w:cstheme="minorHAnsi"/>
          <w:sz w:val="22"/>
          <w:szCs w:val="22"/>
        </w:rPr>
        <w:t>,</w:t>
      </w:r>
      <w:r w:rsidRPr="00E80C54">
        <w:rPr>
          <w:rFonts w:asciiTheme="minorHAnsi" w:eastAsiaTheme="minorEastAsia" w:hAnsiTheme="minorHAnsi" w:cstheme="minorHAnsi"/>
          <w:sz w:val="22"/>
          <w:szCs w:val="22"/>
        </w:rPr>
        <w:t xml:space="preserve"> and Components.</w:t>
      </w:r>
    </w:p>
    <w:p w14:paraId="2963EC4A" w14:textId="7F5D62C3" w:rsidR="00775D40" w:rsidRPr="00E80C54" w:rsidRDefault="00775D40">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Created page layouts, search layouts to organize fields, custom links, related lists, and other components on record detail and edit pages.</w:t>
      </w:r>
    </w:p>
    <w:p w14:paraId="796C90D8" w14:textId="3CA2C0C1" w:rsidR="00775D40" w:rsidRPr="00E80C54" w:rsidRDefault="00775D40">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Worked on Canvas App in Salesforce for displaying visual BI dashboards.</w:t>
      </w:r>
    </w:p>
    <w:p w14:paraId="54FDB6FD" w14:textId="729A9ED7" w:rsidR="00775D40" w:rsidRPr="00E80C54" w:rsidRDefault="00775D40">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 xml:space="preserve">Utilized </w:t>
      </w:r>
      <w:r w:rsidR="00E80C54">
        <w:rPr>
          <w:rFonts w:asciiTheme="minorHAnsi" w:eastAsiaTheme="minorEastAsia" w:hAnsiTheme="minorHAnsi" w:cstheme="minorHAnsi"/>
          <w:sz w:val="22"/>
          <w:szCs w:val="22"/>
        </w:rPr>
        <w:t xml:space="preserve">the </w:t>
      </w:r>
      <w:r w:rsidRPr="00E80C54">
        <w:rPr>
          <w:rFonts w:asciiTheme="minorHAnsi" w:eastAsiaTheme="minorEastAsia" w:hAnsiTheme="minorHAnsi" w:cstheme="minorHAnsi"/>
          <w:sz w:val="22"/>
          <w:szCs w:val="22"/>
        </w:rPr>
        <w:t>MKS Source Integrity system for storing data from different sandboxes for each release.</w:t>
      </w:r>
    </w:p>
    <w:p w14:paraId="2461DFF4" w14:textId="3D20F977" w:rsidR="00775D40" w:rsidRPr="00E80C54" w:rsidRDefault="00775D40">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 xml:space="preserve">Implemented </w:t>
      </w:r>
      <w:r w:rsidR="00E80C54">
        <w:rPr>
          <w:rFonts w:asciiTheme="minorHAnsi" w:eastAsiaTheme="minorEastAsia" w:hAnsiTheme="minorHAnsi" w:cstheme="minorHAnsi"/>
          <w:sz w:val="22"/>
          <w:szCs w:val="22"/>
        </w:rPr>
        <w:t xml:space="preserve">the </w:t>
      </w:r>
      <w:r w:rsidRPr="00E80C54">
        <w:rPr>
          <w:rFonts w:asciiTheme="minorHAnsi" w:eastAsiaTheme="minorEastAsia" w:hAnsiTheme="minorHAnsi" w:cstheme="minorHAnsi"/>
          <w:sz w:val="22"/>
          <w:szCs w:val="22"/>
        </w:rPr>
        <w:t>Miller Heiman Strategic Selling tool, setting up Green, Gold, and Platinum sheets on different Salesforce objects.</w:t>
      </w:r>
    </w:p>
    <w:p w14:paraId="59D95786" w14:textId="42E441CF" w:rsidR="00775D40" w:rsidRPr="00E80C54" w:rsidRDefault="00775D40">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Applied SOQL &amp; SOSL with adherence to Governor Limits for efficient data manipulation using platform database objects.</w:t>
      </w:r>
    </w:p>
    <w:p w14:paraId="01FF9F41" w14:textId="4C67310B" w:rsidR="00775D40" w:rsidRPr="00E80C54" w:rsidRDefault="00775D40">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Possess strong testing skills in Salesforce1 Mobile App, standard and custom Salesforce objects, fields, page layouts, tabs, and reports.</w:t>
      </w:r>
    </w:p>
    <w:p w14:paraId="468D1F7C" w14:textId="65A7E9CA" w:rsidR="00775D40" w:rsidRPr="00E80C54" w:rsidRDefault="00775D40">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Created workflow rules and defined related tasks, time-triggered tasks, email alerts, and field updates to implement business logic.</w:t>
      </w:r>
    </w:p>
    <w:p w14:paraId="2EFDAB98" w14:textId="51D45529" w:rsidR="00775D40" w:rsidRPr="00E80C54" w:rsidRDefault="00775D40">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 xml:space="preserve">Used Lucid Charts, </w:t>
      </w:r>
      <w:proofErr w:type="spellStart"/>
      <w:r w:rsidR="00E80C54">
        <w:rPr>
          <w:rFonts w:asciiTheme="minorHAnsi" w:eastAsiaTheme="minorEastAsia" w:hAnsiTheme="minorHAnsi" w:cstheme="minorHAnsi"/>
          <w:sz w:val="22"/>
          <w:szCs w:val="22"/>
        </w:rPr>
        <w:t>iDraw</w:t>
      </w:r>
      <w:proofErr w:type="spellEnd"/>
      <w:r w:rsidRPr="00E80C54">
        <w:rPr>
          <w:rFonts w:asciiTheme="minorHAnsi" w:eastAsiaTheme="minorEastAsia" w:hAnsiTheme="minorHAnsi" w:cstheme="minorHAnsi"/>
          <w:sz w:val="22"/>
          <w:szCs w:val="22"/>
        </w:rPr>
        <w:t>, and Visio for briefing business process maps and personas, including Swimlane charts to explain processes with different actors.</w:t>
      </w:r>
    </w:p>
    <w:p w14:paraId="54ACC501" w14:textId="2E5AB151" w:rsidR="00775D40" w:rsidRPr="00E80C54" w:rsidRDefault="00775D40">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Hands-on experience in conducting Joint Application Development (JAD) sessions with End-users, SMEs, Developers, QAs, and other stakeholders.</w:t>
      </w:r>
    </w:p>
    <w:p w14:paraId="543F0FBD" w14:textId="34AE432F" w:rsidR="00865CAC" w:rsidRPr="00E80C54" w:rsidRDefault="00865CAC" w:rsidP="00E80C54">
      <w:pPr>
        <w:jc w:val="both"/>
        <w:rPr>
          <w:rFonts w:asciiTheme="minorHAnsi" w:eastAsiaTheme="minorEastAsia" w:hAnsiTheme="minorHAnsi" w:cstheme="minorHAnsi"/>
          <w:sz w:val="22"/>
          <w:szCs w:val="22"/>
        </w:rPr>
      </w:pPr>
      <w:r w:rsidRPr="00E80C54">
        <w:rPr>
          <w:rFonts w:asciiTheme="minorHAnsi" w:eastAsiaTheme="minorEastAsia" w:hAnsiTheme="minorHAnsi" w:cstheme="minorHAnsi"/>
          <w:b/>
          <w:bCs/>
          <w:sz w:val="22"/>
          <w:szCs w:val="22"/>
          <w:u w:val="single"/>
        </w:rPr>
        <w:t>Environment:</w:t>
      </w:r>
      <w:r w:rsidRPr="00E80C54">
        <w:rPr>
          <w:rFonts w:asciiTheme="minorHAnsi" w:eastAsiaTheme="minorEastAsia" w:hAnsiTheme="minorHAnsi" w:cstheme="minorHAnsi"/>
          <w:sz w:val="22"/>
          <w:szCs w:val="22"/>
        </w:rPr>
        <w:t xml:space="preserve"> Sales Cloud, Apex, Visualforce Pages, REST APIs, SOAP APIs, HubSpot</w:t>
      </w:r>
      <w:r w:rsidR="005E6144" w:rsidRPr="00E80C54">
        <w:rPr>
          <w:rFonts w:asciiTheme="minorHAnsi" w:eastAsiaTheme="minorEastAsia" w:hAnsiTheme="minorHAnsi" w:cstheme="minorHAnsi"/>
          <w:sz w:val="22"/>
          <w:szCs w:val="22"/>
        </w:rPr>
        <w:t xml:space="preserve">, Canvas App, Miller Heiman Strategic Selling tool, </w:t>
      </w:r>
      <w:r w:rsidRPr="00E80C54">
        <w:rPr>
          <w:rFonts w:asciiTheme="minorHAnsi" w:eastAsiaTheme="minorEastAsia" w:hAnsiTheme="minorHAnsi" w:cstheme="minorHAnsi"/>
          <w:sz w:val="22"/>
          <w:szCs w:val="22"/>
        </w:rPr>
        <w:t>SOQL, SOSL, GitHub, Data Loader, Workbench, Import Wizard, Agile, Changesets.</w:t>
      </w:r>
    </w:p>
    <w:p w14:paraId="46B22C7C" w14:textId="77777777" w:rsidR="002B7E9E" w:rsidRPr="00E80C54" w:rsidRDefault="002B7E9E" w:rsidP="00E80C54">
      <w:pPr>
        <w:jc w:val="both"/>
        <w:rPr>
          <w:rFonts w:asciiTheme="minorHAnsi" w:eastAsiaTheme="minorEastAsia" w:hAnsiTheme="minorHAnsi" w:cstheme="minorHAnsi"/>
          <w:b/>
          <w:bCs/>
          <w:sz w:val="22"/>
          <w:szCs w:val="22"/>
        </w:rPr>
      </w:pPr>
    </w:p>
    <w:p w14:paraId="4F2AD3E0" w14:textId="4045FF13" w:rsidR="00C80058" w:rsidRPr="00E80C54" w:rsidRDefault="00883BBF" w:rsidP="00E80C54">
      <w:pPr>
        <w:jc w:val="both"/>
        <w:rPr>
          <w:rFonts w:asciiTheme="minorHAnsi" w:eastAsiaTheme="minorEastAsia" w:hAnsiTheme="minorHAnsi" w:cstheme="minorHAnsi"/>
          <w:b/>
          <w:bCs/>
          <w:sz w:val="22"/>
          <w:szCs w:val="22"/>
        </w:rPr>
      </w:pPr>
      <w:r w:rsidRPr="00E80C54">
        <w:rPr>
          <w:rFonts w:asciiTheme="minorHAnsi" w:eastAsiaTheme="minorEastAsia" w:hAnsiTheme="minorHAnsi" w:cstheme="minorHAnsi"/>
          <w:b/>
          <w:bCs/>
          <w:sz w:val="22"/>
          <w:szCs w:val="22"/>
        </w:rPr>
        <w:t xml:space="preserve">B2R Finance – </w:t>
      </w:r>
      <w:r w:rsidR="004E5069">
        <w:rPr>
          <w:rFonts w:asciiTheme="minorHAnsi" w:eastAsiaTheme="minorEastAsia" w:hAnsiTheme="minorHAnsi" w:cstheme="minorHAnsi"/>
          <w:b/>
          <w:bCs/>
          <w:sz w:val="22"/>
          <w:szCs w:val="22"/>
        </w:rPr>
        <w:t xml:space="preserve">NC </w:t>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5A025B">
        <w:rPr>
          <w:rFonts w:asciiTheme="minorHAnsi" w:eastAsiaTheme="minorEastAsia" w:hAnsiTheme="minorHAnsi" w:cstheme="minorHAnsi"/>
          <w:b/>
          <w:bCs/>
          <w:sz w:val="22"/>
          <w:szCs w:val="22"/>
        </w:rPr>
        <w:t xml:space="preserve">         </w:t>
      </w:r>
      <w:r w:rsidR="00F34927" w:rsidRPr="00E80C54">
        <w:rPr>
          <w:rFonts w:asciiTheme="minorHAnsi" w:eastAsiaTheme="minorEastAsia" w:hAnsiTheme="minorHAnsi" w:cstheme="minorHAnsi"/>
          <w:b/>
          <w:bCs/>
          <w:sz w:val="22"/>
          <w:szCs w:val="22"/>
        </w:rPr>
        <w:t>Aug</w:t>
      </w:r>
      <w:r w:rsidR="004E5069">
        <w:rPr>
          <w:rFonts w:asciiTheme="minorHAnsi" w:eastAsiaTheme="minorEastAsia" w:hAnsiTheme="minorHAnsi" w:cstheme="minorHAnsi"/>
          <w:b/>
          <w:bCs/>
          <w:sz w:val="22"/>
          <w:szCs w:val="22"/>
        </w:rPr>
        <w:t>’</w:t>
      </w:r>
      <w:r w:rsidR="00F34927" w:rsidRPr="00E80C54">
        <w:rPr>
          <w:rFonts w:asciiTheme="minorHAnsi" w:eastAsiaTheme="minorEastAsia" w:hAnsiTheme="minorHAnsi" w:cstheme="minorHAnsi"/>
          <w:b/>
          <w:bCs/>
          <w:sz w:val="22"/>
          <w:szCs w:val="22"/>
        </w:rPr>
        <w:t xml:space="preserve">15 </w:t>
      </w:r>
      <w:r w:rsidR="004E5069">
        <w:rPr>
          <w:rFonts w:asciiTheme="minorHAnsi" w:eastAsiaTheme="minorEastAsia" w:hAnsiTheme="minorHAnsi" w:cstheme="minorHAnsi"/>
          <w:b/>
          <w:bCs/>
          <w:sz w:val="22"/>
          <w:szCs w:val="22"/>
        </w:rPr>
        <w:t>–</w:t>
      </w:r>
      <w:r w:rsidR="00F34927" w:rsidRPr="00E80C54">
        <w:rPr>
          <w:rFonts w:asciiTheme="minorHAnsi" w:eastAsiaTheme="minorEastAsia" w:hAnsiTheme="minorHAnsi" w:cstheme="minorHAnsi"/>
          <w:b/>
          <w:bCs/>
          <w:sz w:val="22"/>
          <w:szCs w:val="22"/>
        </w:rPr>
        <w:t xml:space="preserve"> Jan</w:t>
      </w:r>
      <w:r w:rsidR="004E5069">
        <w:rPr>
          <w:rFonts w:asciiTheme="minorHAnsi" w:eastAsiaTheme="minorEastAsia" w:hAnsiTheme="minorHAnsi" w:cstheme="minorHAnsi"/>
          <w:b/>
          <w:bCs/>
          <w:sz w:val="22"/>
          <w:szCs w:val="22"/>
        </w:rPr>
        <w:t>’</w:t>
      </w:r>
      <w:r w:rsidR="00F34927" w:rsidRPr="00E80C54">
        <w:rPr>
          <w:rFonts w:asciiTheme="minorHAnsi" w:eastAsiaTheme="minorEastAsia" w:hAnsiTheme="minorHAnsi" w:cstheme="minorHAnsi"/>
          <w:b/>
          <w:bCs/>
          <w:sz w:val="22"/>
          <w:szCs w:val="22"/>
        </w:rPr>
        <w:t>16</w:t>
      </w:r>
    </w:p>
    <w:p w14:paraId="773FAD8E" w14:textId="3D81593A" w:rsidR="00496514" w:rsidRPr="00E80C54" w:rsidRDefault="00E80C54" w:rsidP="00E80C54">
      <w:pPr>
        <w:jc w:val="both"/>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 xml:space="preserve">Role: </w:t>
      </w:r>
      <w:r w:rsidR="00883BBF" w:rsidRPr="00E80C54">
        <w:rPr>
          <w:rFonts w:asciiTheme="minorHAnsi" w:eastAsiaTheme="minorEastAsia" w:hAnsiTheme="minorHAnsi" w:cstheme="minorHAnsi"/>
          <w:b/>
          <w:bCs/>
          <w:sz w:val="22"/>
          <w:szCs w:val="22"/>
        </w:rPr>
        <w:t>Salesforce Consultant</w:t>
      </w:r>
    </w:p>
    <w:p w14:paraId="5694BD70" w14:textId="77777777" w:rsidR="00E80C54" w:rsidRPr="00E80C54" w:rsidRDefault="00E80C54" w:rsidP="00E80C54">
      <w:pPr>
        <w:jc w:val="both"/>
        <w:rPr>
          <w:rFonts w:asciiTheme="minorHAnsi" w:eastAsiaTheme="minorEastAsia" w:hAnsiTheme="minorHAnsi" w:cstheme="minorHAnsi"/>
          <w:b/>
          <w:bCs/>
          <w:sz w:val="22"/>
          <w:szCs w:val="22"/>
          <w:u w:val="single"/>
        </w:rPr>
      </w:pPr>
      <w:r w:rsidRPr="00E80C54">
        <w:rPr>
          <w:rFonts w:asciiTheme="minorHAnsi" w:eastAsiaTheme="minorEastAsia" w:hAnsiTheme="minorHAnsi" w:cstheme="minorHAnsi"/>
          <w:b/>
          <w:bCs/>
          <w:sz w:val="22"/>
          <w:szCs w:val="22"/>
          <w:u w:val="single"/>
        </w:rPr>
        <w:t>Responsibilities:</w:t>
      </w:r>
    </w:p>
    <w:p w14:paraId="36DD06F3" w14:textId="2057370B" w:rsidR="00496514" w:rsidRPr="00E80C54" w:rsidRDefault="00496514">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Interacted with various business user groups to gather requirements for Salesforce implementation, thoroughly documenting Business and Software Requirements.</w:t>
      </w:r>
    </w:p>
    <w:p w14:paraId="58607869" w14:textId="1AD24B02" w:rsidR="00496514" w:rsidRPr="00E80C54" w:rsidRDefault="00496514">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Spearheaded the conceptualization, development, and deployment of Apex Classes, Visualforce Pages, and Apex Triggers to address diverse functional requirements.</w:t>
      </w:r>
    </w:p>
    <w:p w14:paraId="07F82FB6" w14:textId="6EB0A7F4" w:rsidR="00496514" w:rsidRPr="00E80C54" w:rsidRDefault="00496514">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Applied SQL knowledge to design efficient data models within Salesforce, ensuring optimal data organization, integrity, and scalability.</w:t>
      </w:r>
    </w:p>
    <w:p w14:paraId="574B0B3E" w14:textId="5E5190A9" w:rsidR="00496514" w:rsidRPr="00E80C54" w:rsidRDefault="00496514">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Architected and deployed Custom Objects and an Entity-Relationship data model, incorporating validation rules, tab configurations, page layouts, custom tabs, and components.</w:t>
      </w:r>
    </w:p>
    <w:p w14:paraId="74FB3737" w14:textId="52B633F4" w:rsidR="00496514" w:rsidRPr="00E80C54" w:rsidRDefault="00496514">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Engineered Custom Objects and Reports, configuring Analytic Snapshots for regular data dumps and comprehensive sales performance analysis.</w:t>
      </w:r>
    </w:p>
    <w:p w14:paraId="6482362F" w14:textId="0B185CCC" w:rsidR="00496514" w:rsidRPr="00E80C54" w:rsidRDefault="00496514">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Created users, roles, territories, public groups</w:t>
      </w:r>
      <w:r w:rsidR="00E80C54">
        <w:rPr>
          <w:rFonts w:asciiTheme="minorHAnsi" w:eastAsiaTheme="minorEastAsia" w:hAnsiTheme="minorHAnsi" w:cstheme="minorHAnsi"/>
          <w:sz w:val="22"/>
          <w:szCs w:val="22"/>
        </w:rPr>
        <w:t>,</w:t>
      </w:r>
      <w:r w:rsidRPr="00E80C54">
        <w:rPr>
          <w:rFonts w:asciiTheme="minorHAnsi" w:eastAsiaTheme="minorEastAsia" w:hAnsiTheme="minorHAnsi" w:cstheme="minorHAnsi"/>
          <w:sz w:val="22"/>
          <w:szCs w:val="22"/>
        </w:rPr>
        <w:t xml:space="preserve"> and implemented role hierarchies, sharing rules, and record-level permissions to provide shared access.</w:t>
      </w:r>
    </w:p>
    <w:p w14:paraId="726596FE" w14:textId="3076C764" w:rsidR="00496514" w:rsidRPr="00E80C54" w:rsidRDefault="00496514">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Developed interactive dashboards using actions like go-to-sheet, quick filters, and navigations on Tableau using Salesforce Connector.</w:t>
      </w:r>
    </w:p>
    <w:p w14:paraId="3E5E7A05" w14:textId="75F75D0F" w:rsidR="00496514" w:rsidRPr="00E80C54" w:rsidRDefault="00496514">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Developed and configured various Reports and Report Folders for different user profiles based on organizational needs.</w:t>
      </w:r>
    </w:p>
    <w:p w14:paraId="1F94A08C" w14:textId="77777777" w:rsidR="00496514" w:rsidRPr="00E80C54" w:rsidRDefault="00496514">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Configured Workflows to send email alerts, field updates, and other automated actions.</w:t>
      </w:r>
    </w:p>
    <w:p w14:paraId="367E9CCE" w14:textId="23DFEABC" w:rsidR="005E6144" w:rsidRPr="00E80C54" w:rsidRDefault="005E6144" w:rsidP="00E80C54">
      <w:pPr>
        <w:jc w:val="both"/>
        <w:rPr>
          <w:rFonts w:asciiTheme="minorHAnsi" w:eastAsiaTheme="minorEastAsia" w:hAnsiTheme="minorHAnsi" w:cstheme="minorHAnsi"/>
          <w:sz w:val="22"/>
          <w:szCs w:val="22"/>
        </w:rPr>
      </w:pPr>
      <w:r w:rsidRPr="00E80C54">
        <w:rPr>
          <w:rFonts w:asciiTheme="minorHAnsi" w:eastAsiaTheme="minorEastAsia" w:hAnsiTheme="minorHAnsi" w:cstheme="minorHAnsi"/>
          <w:b/>
          <w:bCs/>
          <w:sz w:val="22"/>
          <w:szCs w:val="22"/>
          <w:u w:val="single"/>
        </w:rPr>
        <w:t>Environment:</w:t>
      </w:r>
      <w:r w:rsidRPr="00E80C54">
        <w:rPr>
          <w:rFonts w:asciiTheme="minorHAnsi" w:eastAsiaTheme="minorEastAsia" w:hAnsiTheme="minorHAnsi" w:cstheme="minorHAnsi"/>
          <w:sz w:val="22"/>
          <w:szCs w:val="22"/>
        </w:rPr>
        <w:t xml:space="preserve"> Sales Cloud, Apex, Visualforce Pages, REST APIs, SOAP APIs, SOQL, SOSL, Custom Settings, Process Builder, Data Loader, Workbench, Import Wizard, Agile, Changesets.</w:t>
      </w:r>
    </w:p>
    <w:p w14:paraId="351D4511" w14:textId="77777777" w:rsidR="00C77B28" w:rsidRPr="00E80C54" w:rsidRDefault="00C77B28" w:rsidP="00E80C54">
      <w:pPr>
        <w:jc w:val="both"/>
        <w:rPr>
          <w:rFonts w:asciiTheme="minorHAnsi" w:eastAsiaTheme="minorEastAsia" w:hAnsiTheme="minorHAnsi" w:cstheme="minorHAnsi"/>
          <w:b/>
          <w:bCs/>
          <w:sz w:val="22"/>
          <w:szCs w:val="22"/>
        </w:rPr>
      </w:pPr>
    </w:p>
    <w:p w14:paraId="25FE3973" w14:textId="346A2D3F" w:rsidR="00C80058" w:rsidRPr="00E80C54" w:rsidRDefault="00067FB5" w:rsidP="00E80C54">
      <w:pPr>
        <w:jc w:val="both"/>
        <w:rPr>
          <w:rFonts w:asciiTheme="minorHAnsi" w:eastAsiaTheme="minorEastAsia" w:hAnsiTheme="minorHAnsi" w:cstheme="minorHAnsi"/>
          <w:b/>
          <w:bCs/>
          <w:sz w:val="22"/>
          <w:szCs w:val="22"/>
        </w:rPr>
      </w:pPr>
      <w:r w:rsidRPr="00E80C54">
        <w:rPr>
          <w:rFonts w:asciiTheme="minorHAnsi" w:eastAsiaTheme="minorEastAsia" w:hAnsiTheme="minorHAnsi" w:cstheme="minorHAnsi"/>
          <w:b/>
          <w:bCs/>
          <w:sz w:val="22"/>
          <w:szCs w:val="22"/>
        </w:rPr>
        <w:t xml:space="preserve">American Express – Phoenix, </w:t>
      </w:r>
      <w:r w:rsidR="004E5069">
        <w:rPr>
          <w:rFonts w:asciiTheme="minorHAnsi" w:eastAsiaTheme="minorEastAsia" w:hAnsiTheme="minorHAnsi" w:cstheme="minorHAnsi"/>
          <w:b/>
          <w:bCs/>
          <w:sz w:val="22"/>
          <w:szCs w:val="22"/>
        </w:rPr>
        <w:t xml:space="preserve">AZ </w:t>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4E5069">
        <w:rPr>
          <w:rFonts w:asciiTheme="minorHAnsi" w:eastAsiaTheme="minorEastAsia" w:hAnsiTheme="minorHAnsi" w:cstheme="minorHAnsi"/>
          <w:b/>
          <w:bCs/>
          <w:sz w:val="22"/>
          <w:szCs w:val="22"/>
        </w:rPr>
        <w:tab/>
      </w:r>
      <w:r w:rsidR="00883BBF" w:rsidRPr="00E80C54">
        <w:rPr>
          <w:rFonts w:asciiTheme="minorHAnsi" w:eastAsiaTheme="minorEastAsia" w:hAnsiTheme="minorHAnsi" w:cstheme="minorHAnsi"/>
          <w:b/>
          <w:bCs/>
          <w:sz w:val="22"/>
          <w:szCs w:val="22"/>
        </w:rPr>
        <w:t>Aug</w:t>
      </w:r>
      <w:r w:rsidR="004E5069">
        <w:rPr>
          <w:rFonts w:asciiTheme="minorHAnsi" w:eastAsiaTheme="minorEastAsia" w:hAnsiTheme="minorHAnsi" w:cstheme="minorHAnsi"/>
          <w:b/>
          <w:bCs/>
          <w:sz w:val="22"/>
          <w:szCs w:val="22"/>
        </w:rPr>
        <w:t>’</w:t>
      </w:r>
      <w:r w:rsidR="00883BBF" w:rsidRPr="00E80C54">
        <w:rPr>
          <w:rFonts w:asciiTheme="minorHAnsi" w:eastAsiaTheme="minorEastAsia" w:hAnsiTheme="minorHAnsi" w:cstheme="minorHAnsi"/>
          <w:b/>
          <w:bCs/>
          <w:sz w:val="22"/>
          <w:szCs w:val="22"/>
        </w:rPr>
        <w:t xml:space="preserve">14 </w:t>
      </w:r>
      <w:r w:rsidR="004E5069">
        <w:rPr>
          <w:rFonts w:asciiTheme="minorHAnsi" w:eastAsiaTheme="minorEastAsia" w:hAnsiTheme="minorHAnsi" w:cstheme="minorHAnsi"/>
          <w:b/>
          <w:bCs/>
          <w:sz w:val="22"/>
          <w:szCs w:val="22"/>
        </w:rPr>
        <w:t>–</w:t>
      </w:r>
      <w:r w:rsidR="00883BBF" w:rsidRPr="00E80C54">
        <w:rPr>
          <w:rFonts w:asciiTheme="minorHAnsi" w:eastAsiaTheme="minorEastAsia" w:hAnsiTheme="minorHAnsi" w:cstheme="minorHAnsi"/>
          <w:b/>
          <w:bCs/>
          <w:sz w:val="22"/>
          <w:szCs w:val="22"/>
        </w:rPr>
        <w:t xml:space="preserve"> Jul</w:t>
      </w:r>
      <w:r w:rsidR="004E5069">
        <w:rPr>
          <w:rFonts w:asciiTheme="minorHAnsi" w:eastAsiaTheme="minorEastAsia" w:hAnsiTheme="minorHAnsi" w:cstheme="minorHAnsi"/>
          <w:b/>
          <w:bCs/>
          <w:sz w:val="22"/>
          <w:szCs w:val="22"/>
        </w:rPr>
        <w:t>’</w:t>
      </w:r>
      <w:r w:rsidR="00883BBF" w:rsidRPr="00E80C54">
        <w:rPr>
          <w:rFonts w:asciiTheme="minorHAnsi" w:eastAsiaTheme="minorEastAsia" w:hAnsiTheme="minorHAnsi" w:cstheme="minorHAnsi"/>
          <w:b/>
          <w:bCs/>
          <w:sz w:val="22"/>
          <w:szCs w:val="22"/>
        </w:rPr>
        <w:t>15</w:t>
      </w:r>
    </w:p>
    <w:p w14:paraId="62C1203A" w14:textId="6CA68F65" w:rsidR="00C80058" w:rsidRPr="00E80C54" w:rsidRDefault="00E80C54" w:rsidP="00E80C54">
      <w:pPr>
        <w:jc w:val="both"/>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 xml:space="preserve">Role: </w:t>
      </w:r>
      <w:r w:rsidR="00883BBF" w:rsidRPr="00E80C54">
        <w:rPr>
          <w:rFonts w:asciiTheme="minorHAnsi" w:eastAsiaTheme="minorEastAsia" w:hAnsiTheme="minorHAnsi" w:cstheme="minorHAnsi"/>
          <w:b/>
          <w:bCs/>
          <w:sz w:val="22"/>
          <w:szCs w:val="22"/>
        </w:rPr>
        <w:t>Salesforce Developer/Admin</w:t>
      </w:r>
    </w:p>
    <w:p w14:paraId="276A6EAE" w14:textId="77777777" w:rsidR="00E80C54" w:rsidRPr="00E80C54" w:rsidRDefault="00E80C54" w:rsidP="00E80C54">
      <w:pPr>
        <w:jc w:val="both"/>
        <w:rPr>
          <w:rFonts w:asciiTheme="minorHAnsi" w:eastAsiaTheme="minorEastAsia" w:hAnsiTheme="minorHAnsi" w:cstheme="minorHAnsi"/>
          <w:b/>
          <w:bCs/>
          <w:sz w:val="22"/>
          <w:szCs w:val="22"/>
          <w:u w:val="single"/>
        </w:rPr>
      </w:pPr>
      <w:r w:rsidRPr="00E80C54">
        <w:rPr>
          <w:rFonts w:asciiTheme="minorHAnsi" w:eastAsiaTheme="minorEastAsia" w:hAnsiTheme="minorHAnsi" w:cstheme="minorHAnsi"/>
          <w:b/>
          <w:bCs/>
          <w:sz w:val="22"/>
          <w:szCs w:val="22"/>
          <w:u w:val="single"/>
        </w:rPr>
        <w:t>Responsibilities:</w:t>
      </w:r>
    </w:p>
    <w:p w14:paraId="5AAC1E51" w14:textId="77777777" w:rsidR="00C80058" w:rsidRPr="00E80C54" w:rsidRDefault="00C80058">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Extensively engaged with Salesforce.com objects such as Opportunities, Products, Cases, Contracts, and Custom Objects, leveraging them to drive business processes effectively.</w:t>
      </w:r>
    </w:p>
    <w:p w14:paraId="1813E4FE" w14:textId="77777777" w:rsidR="00C80058" w:rsidRPr="00E80C54" w:rsidRDefault="00C80058">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Played a pivotal role in configuring Salesforce.com applications to align with the functional requirements of the organization, ensuring seamless integration and optimal performance.</w:t>
      </w:r>
    </w:p>
    <w:p w14:paraId="4E449666" w14:textId="77777777" w:rsidR="00C80058" w:rsidRPr="00E80C54" w:rsidRDefault="00C80058">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lastRenderedPageBreak/>
        <w:t>Applied SOQL and SOSL queries strategically, mindful of Governor Limits, to manipulate data within the platform database objects efficiently.</w:t>
      </w:r>
    </w:p>
    <w:p w14:paraId="384AB4C0" w14:textId="77777777" w:rsidR="00C80058" w:rsidRPr="00E80C54" w:rsidRDefault="00C80058">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Designed and implemented workflow rules, encompassing task assignments, time-triggered tasks, email notifications, and field updates, to enforce business logic and streamline processes.</w:t>
      </w:r>
    </w:p>
    <w:p w14:paraId="313964BA" w14:textId="25C42F10" w:rsidR="006A3079" w:rsidRPr="00E80C54" w:rsidRDefault="006A3079">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 xml:space="preserve">Good knowledge </w:t>
      </w:r>
      <w:r w:rsidR="00E80C54">
        <w:rPr>
          <w:rFonts w:asciiTheme="minorHAnsi" w:eastAsiaTheme="minorEastAsia" w:hAnsiTheme="minorHAnsi" w:cstheme="minorHAnsi"/>
          <w:sz w:val="22"/>
          <w:szCs w:val="22"/>
        </w:rPr>
        <w:t>of</w:t>
      </w:r>
      <w:r w:rsidRPr="00E80C54">
        <w:rPr>
          <w:rFonts w:asciiTheme="minorHAnsi" w:eastAsiaTheme="minorEastAsia" w:hAnsiTheme="minorHAnsi" w:cstheme="minorHAnsi"/>
          <w:sz w:val="22"/>
          <w:szCs w:val="22"/>
        </w:rPr>
        <w:t xml:space="preserve"> Data Loader to insert, update, and bulk import or export of data from Salesforce.com Objects. Used it to read, extract, and load data from </w:t>
      </w:r>
      <w:r w:rsidR="00E80C54">
        <w:rPr>
          <w:rFonts w:asciiTheme="minorHAnsi" w:eastAsiaTheme="minorEastAsia" w:hAnsiTheme="minorHAnsi" w:cstheme="minorHAnsi"/>
          <w:sz w:val="22"/>
          <w:szCs w:val="22"/>
        </w:rPr>
        <w:t>comma-separated</w:t>
      </w:r>
      <w:r w:rsidRPr="00E80C54">
        <w:rPr>
          <w:rFonts w:asciiTheme="minorHAnsi" w:eastAsiaTheme="minorEastAsia" w:hAnsiTheme="minorHAnsi" w:cstheme="minorHAnsi"/>
          <w:sz w:val="22"/>
          <w:szCs w:val="22"/>
        </w:rPr>
        <w:t xml:space="preserve"> values (CSV) files.</w:t>
      </w:r>
    </w:p>
    <w:p w14:paraId="25050098" w14:textId="52165EFF" w:rsidR="00C80058" w:rsidRPr="00E80C54" w:rsidRDefault="00C80058">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 xml:space="preserve">Led initiatives </w:t>
      </w:r>
      <w:r w:rsidR="005E6144" w:rsidRPr="00E80C54">
        <w:rPr>
          <w:rFonts w:asciiTheme="minorHAnsi" w:eastAsiaTheme="minorEastAsia" w:hAnsiTheme="minorHAnsi" w:cstheme="minorHAnsi"/>
          <w:sz w:val="22"/>
          <w:szCs w:val="22"/>
        </w:rPr>
        <w:t>to</w:t>
      </w:r>
      <w:r w:rsidRPr="00E80C54">
        <w:rPr>
          <w:rFonts w:asciiTheme="minorHAnsi" w:eastAsiaTheme="minorEastAsia" w:hAnsiTheme="minorHAnsi" w:cstheme="minorHAnsi"/>
          <w:sz w:val="22"/>
          <w:szCs w:val="22"/>
        </w:rPr>
        <w:t xml:space="preserve"> orchestrat</w:t>
      </w:r>
      <w:r w:rsidR="005E6144" w:rsidRPr="00E80C54">
        <w:rPr>
          <w:rFonts w:asciiTheme="minorHAnsi" w:eastAsiaTheme="minorEastAsia" w:hAnsiTheme="minorHAnsi" w:cstheme="minorHAnsi"/>
          <w:sz w:val="22"/>
          <w:szCs w:val="22"/>
        </w:rPr>
        <w:t xml:space="preserve">e </w:t>
      </w:r>
      <w:r w:rsidRPr="00E80C54">
        <w:rPr>
          <w:rFonts w:asciiTheme="minorHAnsi" w:eastAsiaTheme="minorEastAsia" w:hAnsiTheme="minorHAnsi" w:cstheme="minorHAnsi"/>
          <w:sz w:val="22"/>
          <w:szCs w:val="22"/>
        </w:rPr>
        <w:t>marketing campaigns for merchants and card members, focusing on customer retention and acquisition.</w:t>
      </w:r>
    </w:p>
    <w:p w14:paraId="0DA2411C" w14:textId="4924C654" w:rsidR="006A3079" w:rsidRPr="00E80C54" w:rsidRDefault="006A3079">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Good knowledge of Salesforce configuration, Data migration, System integration Testing</w:t>
      </w:r>
      <w:r w:rsidR="00E80C54">
        <w:rPr>
          <w:rFonts w:asciiTheme="minorHAnsi" w:eastAsiaTheme="minorEastAsia" w:hAnsiTheme="minorHAnsi" w:cstheme="minorHAnsi"/>
          <w:sz w:val="22"/>
          <w:szCs w:val="22"/>
        </w:rPr>
        <w:t>,</w:t>
      </w:r>
      <w:r w:rsidRPr="00E80C54">
        <w:rPr>
          <w:rFonts w:asciiTheme="minorHAnsi" w:eastAsiaTheme="minorEastAsia" w:hAnsiTheme="minorHAnsi" w:cstheme="minorHAnsi"/>
          <w:sz w:val="22"/>
          <w:szCs w:val="22"/>
        </w:rPr>
        <w:t xml:space="preserve"> and familiarity with Visualforce (Pages, Components, Controllers)</w:t>
      </w:r>
      <w:proofErr w:type="gramStart"/>
      <w:r w:rsidR="00E80C54">
        <w:rPr>
          <w:rFonts w:asciiTheme="minorHAnsi" w:eastAsiaTheme="minorEastAsia" w:hAnsiTheme="minorHAnsi" w:cstheme="minorHAnsi"/>
          <w:sz w:val="22"/>
          <w:szCs w:val="22"/>
        </w:rPr>
        <w:t>,</w:t>
      </w:r>
      <w:r w:rsidRPr="00E80C54">
        <w:rPr>
          <w:rFonts w:asciiTheme="minorHAnsi" w:eastAsiaTheme="minorEastAsia" w:hAnsiTheme="minorHAnsi" w:cstheme="minorHAnsi"/>
          <w:sz w:val="22"/>
          <w:szCs w:val="22"/>
        </w:rPr>
        <w:t xml:space="preserve"> MVC</w:t>
      </w:r>
      <w:proofErr w:type="gramEnd"/>
      <w:r w:rsidRPr="00E80C54">
        <w:rPr>
          <w:rFonts w:asciiTheme="minorHAnsi" w:eastAsiaTheme="minorEastAsia" w:hAnsiTheme="minorHAnsi" w:cstheme="minorHAnsi"/>
          <w:sz w:val="22"/>
          <w:szCs w:val="22"/>
        </w:rPr>
        <w:t xml:space="preserve"> architecture.</w:t>
      </w:r>
    </w:p>
    <w:p w14:paraId="67CC0567" w14:textId="77777777" w:rsidR="00865CAC" w:rsidRPr="00E80C54" w:rsidRDefault="00C80058">
      <w:pPr>
        <w:pStyle w:val="ListParagraph"/>
        <w:numPr>
          <w:ilvl w:val="0"/>
          <w:numId w:val="1"/>
        </w:numPr>
        <w:ind w:left="360"/>
        <w:jc w:val="both"/>
        <w:rPr>
          <w:rFonts w:asciiTheme="minorHAnsi" w:eastAsiaTheme="minorEastAsia" w:hAnsiTheme="minorHAnsi" w:cstheme="minorHAnsi"/>
          <w:sz w:val="22"/>
          <w:szCs w:val="22"/>
        </w:rPr>
      </w:pPr>
      <w:r w:rsidRPr="00E80C54">
        <w:rPr>
          <w:rFonts w:asciiTheme="minorHAnsi" w:eastAsiaTheme="minorEastAsia" w:hAnsiTheme="minorHAnsi" w:cstheme="minorHAnsi"/>
          <w:sz w:val="22"/>
          <w:szCs w:val="22"/>
        </w:rPr>
        <w:t>Championed the delivery model involving integrations with various applications within Salesforce and across distributed systems within the AMEX ecosystem.</w:t>
      </w:r>
    </w:p>
    <w:p w14:paraId="37CA7AB4" w14:textId="3ABD5624" w:rsidR="00865CAC" w:rsidRPr="00E80C54" w:rsidRDefault="00865CAC" w:rsidP="00E80C54">
      <w:pPr>
        <w:jc w:val="both"/>
        <w:rPr>
          <w:rFonts w:asciiTheme="minorHAnsi" w:eastAsiaTheme="minorEastAsia" w:hAnsiTheme="minorHAnsi" w:cstheme="minorHAnsi"/>
          <w:sz w:val="22"/>
          <w:szCs w:val="22"/>
        </w:rPr>
      </w:pPr>
      <w:r w:rsidRPr="00E80C54">
        <w:rPr>
          <w:rFonts w:asciiTheme="minorHAnsi" w:eastAsiaTheme="minorEastAsia" w:hAnsiTheme="minorHAnsi" w:cstheme="minorHAnsi"/>
          <w:b/>
          <w:bCs/>
          <w:sz w:val="22"/>
          <w:szCs w:val="22"/>
          <w:u w:val="single"/>
        </w:rPr>
        <w:t>Environment:</w:t>
      </w:r>
      <w:r w:rsidRPr="00E80C54">
        <w:rPr>
          <w:rFonts w:asciiTheme="minorHAnsi" w:eastAsiaTheme="minorEastAsia" w:hAnsiTheme="minorHAnsi" w:cstheme="minorHAnsi"/>
          <w:sz w:val="22"/>
          <w:szCs w:val="22"/>
        </w:rPr>
        <w:t xml:space="preserve"> Sales Cloud, Apex, Visualforce Pages, REST APIs, SOAP APIs, SOQL, SOSL</w:t>
      </w:r>
      <w:r w:rsidR="005E6144" w:rsidRPr="00E80C54">
        <w:rPr>
          <w:rFonts w:asciiTheme="minorHAnsi" w:eastAsiaTheme="minorEastAsia" w:hAnsiTheme="minorHAnsi" w:cstheme="minorHAnsi"/>
          <w:sz w:val="22"/>
          <w:szCs w:val="22"/>
        </w:rPr>
        <w:t xml:space="preserve">, Custom Settings, Process Builder, </w:t>
      </w:r>
      <w:r w:rsidRPr="00E80C54">
        <w:rPr>
          <w:rFonts w:asciiTheme="minorHAnsi" w:eastAsiaTheme="minorEastAsia" w:hAnsiTheme="minorHAnsi" w:cstheme="minorHAnsi"/>
          <w:sz w:val="22"/>
          <w:szCs w:val="22"/>
        </w:rPr>
        <w:t>Data Loader, Workbench, Import Wizard, Agile, Changesets.</w:t>
      </w:r>
    </w:p>
    <w:p w14:paraId="1BBA9BAB" w14:textId="77777777" w:rsidR="00865CAC" w:rsidRPr="00626470" w:rsidRDefault="00865CAC" w:rsidP="00626470">
      <w:pPr>
        <w:ind w:right="-270"/>
        <w:jc w:val="both"/>
        <w:rPr>
          <w:rFonts w:asciiTheme="minorHAnsi" w:hAnsiTheme="minorHAnsi" w:cstheme="minorHAnsi"/>
          <w:sz w:val="22"/>
          <w:szCs w:val="22"/>
        </w:rPr>
      </w:pPr>
    </w:p>
    <w:p w14:paraId="08F2756C" w14:textId="77777777" w:rsidR="00865CAC" w:rsidRPr="00626470" w:rsidRDefault="00865CAC" w:rsidP="00626470">
      <w:pPr>
        <w:ind w:right="-270"/>
        <w:jc w:val="both"/>
        <w:rPr>
          <w:rFonts w:asciiTheme="minorHAnsi" w:hAnsiTheme="minorHAnsi" w:cstheme="minorHAnsi"/>
          <w:sz w:val="22"/>
          <w:szCs w:val="22"/>
        </w:rPr>
      </w:pPr>
    </w:p>
    <w:p w14:paraId="107828B7" w14:textId="77777777" w:rsidR="00865CAC" w:rsidRPr="00626470" w:rsidRDefault="00865CAC" w:rsidP="00626470">
      <w:pPr>
        <w:ind w:right="-270"/>
        <w:jc w:val="both"/>
        <w:rPr>
          <w:rFonts w:asciiTheme="minorHAnsi" w:hAnsiTheme="minorHAnsi" w:cstheme="minorHAnsi"/>
          <w:sz w:val="22"/>
          <w:szCs w:val="22"/>
        </w:rPr>
      </w:pPr>
    </w:p>
    <w:p w14:paraId="68E517AF" w14:textId="77777777" w:rsidR="00865CAC" w:rsidRPr="00626470" w:rsidRDefault="00865CAC" w:rsidP="00626470">
      <w:pPr>
        <w:ind w:right="-270"/>
        <w:jc w:val="both"/>
        <w:rPr>
          <w:rFonts w:asciiTheme="minorHAnsi" w:hAnsiTheme="minorHAnsi" w:cstheme="minorHAnsi"/>
          <w:sz w:val="22"/>
          <w:szCs w:val="22"/>
        </w:rPr>
      </w:pPr>
    </w:p>
    <w:p w14:paraId="50B61560" w14:textId="419CF1A4" w:rsidR="00E63A68" w:rsidRPr="00626470" w:rsidRDefault="00E63A68" w:rsidP="00626470">
      <w:pPr>
        <w:pStyle w:val="ListParagraph"/>
        <w:ind w:left="270" w:right="-4"/>
        <w:jc w:val="both"/>
        <w:rPr>
          <w:rFonts w:asciiTheme="minorHAnsi" w:hAnsiTheme="minorHAnsi" w:cstheme="minorHAnsi"/>
          <w:sz w:val="22"/>
          <w:szCs w:val="22"/>
        </w:rPr>
      </w:pPr>
    </w:p>
    <w:sectPr w:rsidR="00E63A68" w:rsidRPr="00626470" w:rsidSect="00626470">
      <w:pgSz w:w="12960" w:h="20160" w:code="5"/>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9FB38" w14:textId="77777777" w:rsidR="00F85156" w:rsidRDefault="00F85156" w:rsidP="007B5805">
      <w:r>
        <w:separator/>
      </w:r>
    </w:p>
  </w:endnote>
  <w:endnote w:type="continuationSeparator" w:id="0">
    <w:p w14:paraId="39BD3677" w14:textId="77777777" w:rsidR="00F85156" w:rsidRDefault="00F85156" w:rsidP="007B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8A9AD" w14:textId="77777777" w:rsidR="00F85156" w:rsidRDefault="00F85156" w:rsidP="007B5805">
      <w:r>
        <w:separator/>
      </w:r>
    </w:p>
  </w:footnote>
  <w:footnote w:type="continuationSeparator" w:id="0">
    <w:p w14:paraId="793E2054" w14:textId="77777777" w:rsidR="00F85156" w:rsidRDefault="00F85156" w:rsidP="007B5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46BD5"/>
    <w:multiLevelType w:val="hybridMultilevel"/>
    <w:tmpl w:val="3DCE87A6"/>
    <w:lvl w:ilvl="0" w:tplc="04090001">
      <w:start w:val="1"/>
      <w:numFmt w:val="bullet"/>
      <w:lvlText w:val=""/>
      <w:lvlJc w:val="left"/>
      <w:pPr>
        <w:ind w:left="45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9152595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6D"/>
    <w:rsid w:val="00002392"/>
    <w:rsid w:val="0000659E"/>
    <w:rsid w:val="000207CA"/>
    <w:rsid w:val="00023255"/>
    <w:rsid w:val="00042C0A"/>
    <w:rsid w:val="00067FB5"/>
    <w:rsid w:val="0008162F"/>
    <w:rsid w:val="000859B5"/>
    <w:rsid w:val="00090E2A"/>
    <w:rsid w:val="00091DCA"/>
    <w:rsid w:val="000B092A"/>
    <w:rsid w:val="000E0CCD"/>
    <w:rsid w:val="000E6728"/>
    <w:rsid w:val="000E6A09"/>
    <w:rsid w:val="000E77E3"/>
    <w:rsid w:val="000F4437"/>
    <w:rsid w:val="00101CFF"/>
    <w:rsid w:val="00105269"/>
    <w:rsid w:val="00121BA4"/>
    <w:rsid w:val="00131CE0"/>
    <w:rsid w:val="00134026"/>
    <w:rsid w:val="0013646C"/>
    <w:rsid w:val="00137A85"/>
    <w:rsid w:val="001569EA"/>
    <w:rsid w:val="00157A16"/>
    <w:rsid w:val="00157EFA"/>
    <w:rsid w:val="001678D5"/>
    <w:rsid w:val="0019119B"/>
    <w:rsid w:val="001943AA"/>
    <w:rsid w:val="001B008F"/>
    <w:rsid w:val="001B1309"/>
    <w:rsid w:val="001C6F20"/>
    <w:rsid w:val="001E2397"/>
    <w:rsid w:val="001F445F"/>
    <w:rsid w:val="001F622A"/>
    <w:rsid w:val="00210646"/>
    <w:rsid w:val="00214B13"/>
    <w:rsid w:val="0021622C"/>
    <w:rsid w:val="002271AC"/>
    <w:rsid w:val="002303A2"/>
    <w:rsid w:val="0024327F"/>
    <w:rsid w:val="002451B6"/>
    <w:rsid w:val="002456FF"/>
    <w:rsid w:val="002474FF"/>
    <w:rsid w:val="0024770F"/>
    <w:rsid w:val="00250005"/>
    <w:rsid w:val="00255313"/>
    <w:rsid w:val="00262A5D"/>
    <w:rsid w:val="00263468"/>
    <w:rsid w:val="0027126E"/>
    <w:rsid w:val="00272451"/>
    <w:rsid w:val="002727B4"/>
    <w:rsid w:val="00285F29"/>
    <w:rsid w:val="00295797"/>
    <w:rsid w:val="002970EF"/>
    <w:rsid w:val="002B0354"/>
    <w:rsid w:val="002B2FDA"/>
    <w:rsid w:val="002B3434"/>
    <w:rsid w:val="002B3870"/>
    <w:rsid w:val="002B7E9E"/>
    <w:rsid w:val="002D7538"/>
    <w:rsid w:val="00303331"/>
    <w:rsid w:val="00310209"/>
    <w:rsid w:val="003167C8"/>
    <w:rsid w:val="00316FB6"/>
    <w:rsid w:val="0031711D"/>
    <w:rsid w:val="003441DD"/>
    <w:rsid w:val="00345040"/>
    <w:rsid w:val="00345849"/>
    <w:rsid w:val="003543D0"/>
    <w:rsid w:val="00356576"/>
    <w:rsid w:val="00357FD8"/>
    <w:rsid w:val="00362A9F"/>
    <w:rsid w:val="00370415"/>
    <w:rsid w:val="00382988"/>
    <w:rsid w:val="0039019C"/>
    <w:rsid w:val="00393B50"/>
    <w:rsid w:val="00394751"/>
    <w:rsid w:val="003A128E"/>
    <w:rsid w:val="003A2FD2"/>
    <w:rsid w:val="003A446C"/>
    <w:rsid w:val="003C3CBD"/>
    <w:rsid w:val="003C412B"/>
    <w:rsid w:val="003D4A81"/>
    <w:rsid w:val="003E5E78"/>
    <w:rsid w:val="003F067D"/>
    <w:rsid w:val="003F5402"/>
    <w:rsid w:val="004042A2"/>
    <w:rsid w:val="0040446A"/>
    <w:rsid w:val="00420785"/>
    <w:rsid w:val="00421093"/>
    <w:rsid w:val="00424A25"/>
    <w:rsid w:val="004316BF"/>
    <w:rsid w:val="004348D1"/>
    <w:rsid w:val="00437721"/>
    <w:rsid w:val="0046145F"/>
    <w:rsid w:val="00470439"/>
    <w:rsid w:val="00471B88"/>
    <w:rsid w:val="00487630"/>
    <w:rsid w:val="004925BF"/>
    <w:rsid w:val="00496514"/>
    <w:rsid w:val="00496EDE"/>
    <w:rsid w:val="00496F56"/>
    <w:rsid w:val="004C0CAD"/>
    <w:rsid w:val="004C5F24"/>
    <w:rsid w:val="004D2B0C"/>
    <w:rsid w:val="004D2CF7"/>
    <w:rsid w:val="004D5CEA"/>
    <w:rsid w:val="004E5069"/>
    <w:rsid w:val="004F22DB"/>
    <w:rsid w:val="004F290A"/>
    <w:rsid w:val="004F6137"/>
    <w:rsid w:val="005130C9"/>
    <w:rsid w:val="005413BD"/>
    <w:rsid w:val="00545C38"/>
    <w:rsid w:val="00551E9D"/>
    <w:rsid w:val="00554199"/>
    <w:rsid w:val="00556907"/>
    <w:rsid w:val="00561182"/>
    <w:rsid w:val="005757FB"/>
    <w:rsid w:val="00586984"/>
    <w:rsid w:val="005A025B"/>
    <w:rsid w:val="005A0451"/>
    <w:rsid w:val="005B4180"/>
    <w:rsid w:val="005C164F"/>
    <w:rsid w:val="005C22C7"/>
    <w:rsid w:val="005C5B69"/>
    <w:rsid w:val="005D2B17"/>
    <w:rsid w:val="005D319B"/>
    <w:rsid w:val="005D5F08"/>
    <w:rsid w:val="005E6144"/>
    <w:rsid w:val="005F74DC"/>
    <w:rsid w:val="006142BC"/>
    <w:rsid w:val="00616974"/>
    <w:rsid w:val="0062394B"/>
    <w:rsid w:val="0062539C"/>
    <w:rsid w:val="00626470"/>
    <w:rsid w:val="00635ACF"/>
    <w:rsid w:val="0063646D"/>
    <w:rsid w:val="00637570"/>
    <w:rsid w:val="00642658"/>
    <w:rsid w:val="00645A95"/>
    <w:rsid w:val="006A0DD2"/>
    <w:rsid w:val="006A3079"/>
    <w:rsid w:val="006B7A22"/>
    <w:rsid w:val="006B7D3A"/>
    <w:rsid w:val="006C19E0"/>
    <w:rsid w:val="006C6113"/>
    <w:rsid w:val="006C774F"/>
    <w:rsid w:val="006D21B8"/>
    <w:rsid w:val="006D47F0"/>
    <w:rsid w:val="006E3781"/>
    <w:rsid w:val="00717FA9"/>
    <w:rsid w:val="00721DA0"/>
    <w:rsid w:val="00726310"/>
    <w:rsid w:val="00733A69"/>
    <w:rsid w:val="0073407D"/>
    <w:rsid w:val="007355BA"/>
    <w:rsid w:val="00740D1F"/>
    <w:rsid w:val="00744FD8"/>
    <w:rsid w:val="00755DF1"/>
    <w:rsid w:val="007705A7"/>
    <w:rsid w:val="00772040"/>
    <w:rsid w:val="00772928"/>
    <w:rsid w:val="00775915"/>
    <w:rsid w:val="00775D40"/>
    <w:rsid w:val="00776E0E"/>
    <w:rsid w:val="00795096"/>
    <w:rsid w:val="007963DF"/>
    <w:rsid w:val="007A08D3"/>
    <w:rsid w:val="007A64B1"/>
    <w:rsid w:val="007B3C59"/>
    <w:rsid w:val="007B4422"/>
    <w:rsid w:val="007B5805"/>
    <w:rsid w:val="007C754D"/>
    <w:rsid w:val="007E6DD8"/>
    <w:rsid w:val="007E7CBE"/>
    <w:rsid w:val="007F149E"/>
    <w:rsid w:val="007F3FBA"/>
    <w:rsid w:val="00802B7C"/>
    <w:rsid w:val="00811218"/>
    <w:rsid w:val="00821DD0"/>
    <w:rsid w:val="00834A34"/>
    <w:rsid w:val="00865CAC"/>
    <w:rsid w:val="0086702C"/>
    <w:rsid w:val="00874487"/>
    <w:rsid w:val="00874C71"/>
    <w:rsid w:val="00883BBF"/>
    <w:rsid w:val="008F5789"/>
    <w:rsid w:val="00915199"/>
    <w:rsid w:val="00917ADA"/>
    <w:rsid w:val="00921F77"/>
    <w:rsid w:val="00926BF3"/>
    <w:rsid w:val="00933BCA"/>
    <w:rsid w:val="009347E7"/>
    <w:rsid w:val="00937E36"/>
    <w:rsid w:val="0096052E"/>
    <w:rsid w:val="00965E75"/>
    <w:rsid w:val="00967542"/>
    <w:rsid w:val="009726FE"/>
    <w:rsid w:val="00977239"/>
    <w:rsid w:val="009A06F6"/>
    <w:rsid w:val="009B0E2F"/>
    <w:rsid w:val="009B4171"/>
    <w:rsid w:val="009C31F5"/>
    <w:rsid w:val="009C7C3F"/>
    <w:rsid w:val="009D7DF7"/>
    <w:rsid w:val="009E0A78"/>
    <w:rsid w:val="009E2414"/>
    <w:rsid w:val="009F7CD3"/>
    <w:rsid w:val="00A04424"/>
    <w:rsid w:val="00A113A4"/>
    <w:rsid w:val="00A23CC2"/>
    <w:rsid w:val="00A2711C"/>
    <w:rsid w:val="00A30B6D"/>
    <w:rsid w:val="00A364F5"/>
    <w:rsid w:val="00A413B9"/>
    <w:rsid w:val="00A525DB"/>
    <w:rsid w:val="00A5450A"/>
    <w:rsid w:val="00A61E99"/>
    <w:rsid w:val="00A62659"/>
    <w:rsid w:val="00A63001"/>
    <w:rsid w:val="00A65F48"/>
    <w:rsid w:val="00A70043"/>
    <w:rsid w:val="00A803C4"/>
    <w:rsid w:val="00A8433D"/>
    <w:rsid w:val="00A87D07"/>
    <w:rsid w:val="00AA5510"/>
    <w:rsid w:val="00AB0887"/>
    <w:rsid w:val="00AB1E3D"/>
    <w:rsid w:val="00AD0DB1"/>
    <w:rsid w:val="00AD56EF"/>
    <w:rsid w:val="00AE5A19"/>
    <w:rsid w:val="00B03105"/>
    <w:rsid w:val="00B21F75"/>
    <w:rsid w:val="00B2491A"/>
    <w:rsid w:val="00B31D3A"/>
    <w:rsid w:val="00B3304F"/>
    <w:rsid w:val="00B33C02"/>
    <w:rsid w:val="00B46011"/>
    <w:rsid w:val="00B90E53"/>
    <w:rsid w:val="00B93BC5"/>
    <w:rsid w:val="00BA0236"/>
    <w:rsid w:val="00BA3245"/>
    <w:rsid w:val="00BB2692"/>
    <w:rsid w:val="00BC1A97"/>
    <w:rsid w:val="00BC6BA9"/>
    <w:rsid w:val="00BC6E61"/>
    <w:rsid w:val="00BE7094"/>
    <w:rsid w:val="00BF28AA"/>
    <w:rsid w:val="00C006BA"/>
    <w:rsid w:val="00C329D0"/>
    <w:rsid w:val="00C51541"/>
    <w:rsid w:val="00C52BD0"/>
    <w:rsid w:val="00C6408F"/>
    <w:rsid w:val="00C66256"/>
    <w:rsid w:val="00C77B28"/>
    <w:rsid w:val="00C80058"/>
    <w:rsid w:val="00C9198C"/>
    <w:rsid w:val="00C93235"/>
    <w:rsid w:val="00C933A0"/>
    <w:rsid w:val="00C96F11"/>
    <w:rsid w:val="00CA030D"/>
    <w:rsid w:val="00CA3382"/>
    <w:rsid w:val="00CA6E22"/>
    <w:rsid w:val="00CB15BC"/>
    <w:rsid w:val="00CC19C1"/>
    <w:rsid w:val="00CD28C4"/>
    <w:rsid w:val="00CE134D"/>
    <w:rsid w:val="00CE3006"/>
    <w:rsid w:val="00CE624C"/>
    <w:rsid w:val="00CE6AE0"/>
    <w:rsid w:val="00D31D35"/>
    <w:rsid w:val="00D4419A"/>
    <w:rsid w:val="00D476AF"/>
    <w:rsid w:val="00D55609"/>
    <w:rsid w:val="00D6563F"/>
    <w:rsid w:val="00D664AC"/>
    <w:rsid w:val="00D76820"/>
    <w:rsid w:val="00D91498"/>
    <w:rsid w:val="00D9232A"/>
    <w:rsid w:val="00DA4C6D"/>
    <w:rsid w:val="00DA6ACF"/>
    <w:rsid w:val="00DB4033"/>
    <w:rsid w:val="00DC7A8E"/>
    <w:rsid w:val="00DD40D8"/>
    <w:rsid w:val="00DE39F3"/>
    <w:rsid w:val="00DF0CE2"/>
    <w:rsid w:val="00DF1BBD"/>
    <w:rsid w:val="00DF26DA"/>
    <w:rsid w:val="00E06B50"/>
    <w:rsid w:val="00E12050"/>
    <w:rsid w:val="00E21F2B"/>
    <w:rsid w:val="00E22556"/>
    <w:rsid w:val="00E42D3D"/>
    <w:rsid w:val="00E4338B"/>
    <w:rsid w:val="00E47D0A"/>
    <w:rsid w:val="00E52FA2"/>
    <w:rsid w:val="00E6143E"/>
    <w:rsid w:val="00E63A68"/>
    <w:rsid w:val="00E6599F"/>
    <w:rsid w:val="00E662A8"/>
    <w:rsid w:val="00E80C54"/>
    <w:rsid w:val="00EB3CF9"/>
    <w:rsid w:val="00EB7035"/>
    <w:rsid w:val="00EB7053"/>
    <w:rsid w:val="00EB7379"/>
    <w:rsid w:val="00EC5CC3"/>
    <w:rsid w:val="00ED3249"/>
    <w:rsid w:val="00F0721A"/>
    <w:rsid w:val="00F1699C"/>
    <w:rsid w:val="00F322B4"/>
    <w:rsid w:val="00F333DF"/>
    <w:rsid w:val="00F34927"/>
    <w:rsid w:val="00F41489"/>
    <w:rsid w:val="00F47D4A"/>
    <w:rsid w:val="00F60E23"/>
    <w:rsid w:val="00F62A10"/>
    <w:rsid w:val="00F65D53"/>
    <w:rsid w:val="00F70BD6"/>
    <w:rsid w:val="00F814E6"/>
    <w:rsid w:val="00F85156"/>
    <w:rsid w:val="00F9356E"/>
    <w:rsid w:val="00FB1A41"/>
    <w:rsid w:val="00FB2C98"/>
    <w:rsid w:val="00FC2C97"/>
    <w:rsid w:val="00FC6F47"/>
    <w:rsid w:val="00FD0AF9"/>
    <w:rsid w:val="00FD125E"/>
    <w:rsid w:val="00FD140B"/>
    <w:rsid w:val="00FD66B7"/>
    <w:rsid w:val="00FE1B1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0A8E9"/>
  <w15:chartTrackingRefBased/>
  <w15:docId w15:val="{82F09AEA-ADFB-4949-BB37-8C4F614C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556"/>
    <w:pPr>
      <w:spacing w:after="0" w:line="240" w:lineRule="auto"/>
    </w:pPr>
    <w:rPr>
      <w:rFonts w:ascii="Cambria" w:eastAsia="Cambria" w:hAnsi="Cambria" w:cs="Times New Roman"/>
      <w:sz w:val="24"/>
      <w:szCs w:val="24"/>
    </w:rPr>
  </w:style>
  <w:style w:type="paragraph" w:styleId="Heading2">
    <w:name w:val="heading 2"/>
    <w:basedOn w:val="Normal"/>
    <w:link w:val="Heading2Char"/>
    <w:uiPriority w:val="1"/>
    <w:qFormat/>
    <w:rsid w:val="001569EA"/>
    <w:pPr>
      <w:widowControl w:val="0"/>
      <w:autoSpaceDE w:val="0"/>
      <w:autoSpaceDN w:val="0"/>
      <w:spacing w:before="1"/>
      <w:ind w:left="105"/>
      <w:outlineLvl w:val="1"/>
    </w:pPr>
    <w:rPr>
      <w:rFonts w:ascii="Times New Roman" w:eastAsia="Times New Roman" w:hAnsi="Times New Roman"/>
      <w:b/>
      <w:bCs/>
      <w:sz w:val="20"/>
      <w:szCs w:val="20"/>
    </w:rPr>
  </w:style>
  <w:style w:type="paragraph" w:styleId="Heading3">
    <w:name w:val="heading 3"/>
    <w:basedOn w:val="Normal"/>
    <w:next w:val="Normal"/>
    <w:link w:val="Heading3Char"/>
    <w:uiPriority w:val="9"/>
    <w:semiHidden/>
    <w:unhideWhenUsed/>
    <w:qFormat/>
    <w:rsid w:val="00D7682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0B6D"/>
    <w:rPr>
      <w:color w:val="0000FF"/>
      <w:u w:val="single"/>
    </w:rPr>
  </w:style>
  <w:style w:type="paragraph" w:customStyle="1" w:styleId="Default">
    <w:name w:val="Default"/>
    <w:rsid w:val="00A30B6D"/>
    <w:pPr>
      <w:autoSpaceDE w:val="0"/>
      <w:autoSpaceDN w:val="0"/>
      <w:adjustRightInd w:val="0"/>
      <w:spacing w:after="0" w:line="240" w:lineRule="auto"/>
    </w:pPr>
    <w:rPr>
      <w:rFonts w:ascii="Cambria" w:eastAsia="Cambria" w:hAnsi="Cambria" w:cs="Cambria"/>
      <w:color w:val="000000"/>
      <w:sz w:val="24"/>
      <w:szCs w:val="24"/>
    </w:rPr>
  </w:style>
  <w:style w:type="paragraph" w:styleId="ListParagraph">
    <w:name w:val="List Paragraph"/>
    <w:aliases w:val="TOC style,lp1,List Paragraph1,lp11,Step,Bullets,list1,b1,List Paragraph Char Char,Number_1,Normal Sentence,ListPar1,new,SGLText List Paragraph,List Paragraph2,List Paragraph11,List Paragraph21,Colorful List - Accent 11,Bullet 1"/>
    <w:basedOn w:val="Normal"/>
    <w:link w:val="ListParagraphChar"/>
    <w:uiPriority w:val="34"/>
    <w:qFormat/>
    <w:rsid w:val="00A30B6D"/>
    <w:pPr>
      <w:ind w:left="720"/>
      <w:contextualSpacing/>
    </w:pPr>
  </w:style>
  <w:style w:type="character" w:customStyle="1" w:styleId="UnresolvedMention1">
    <w:name w:val="Unresolved Mention1"/>
    <w:basedOn w:val="DefaultParagraphFont"/>
    <w:uiPriority w:val="99"/>
    <w:semiHidden/>
    <w:unhideWhenUsed/>
    <w:rsid w:val="005B4180"/>
    <w:rPr>
      <w:color w:val="605E5C"/>
      <w:shd w:val="clear" w:color="auto" w:fill="E1DFDD"/>
    </w:rPr>
  </w:style>
  <w:style w:type="character" w:styleId="FollowedHyperlink">
    <w:name w:val="FollowedHyperlink"/>
    <w:basedOn w:val="DefaultParagraphFont"/>
    <w:uiPriority w:val="99"/>
    <w:semiHidden/>
    <w:unhideWhenUsed/>
    <w:rsid w:val="00295797"/>
    <w:rPr>
      <w:color w:val="954F72" w:themeColor="followedHyperlink"/>
      <w:u w:val="single"/>
    </w:rPr>
  </w:style>
  <w:style w:type="character" w:customStyle="1" w:styleId="Heading2Char">
    <w:name w:val="Heading 2 Char"/>
    <w:basedOn w:val="DefaultParagraphFont"/>
    <w:link w:val="Heading2"/>
    <w:uiPriority w:val="1"/>
    <w:rsid w:val="001569EA"/>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E22556"/>
    <w:pPr>
      <w:widowControl w:val="0"/>
      <w:autoSpaceDE w:val="0"/>
      <w:autoSpaceDN w:val="0"/>
      <w:spacing w:before="20"/>
      <w:ind w:left="20"/>
    </w:pPr>
    <w:rPr>
      <w:rFonts w:ascii="Open Sans Light" w:eastAsia="Open Sans Light" w:hAnsi="Open Sans Light" w:cs="Open Sans Light"/>
      <w:sz w:val="16"/>
      <w:szCs w:val="16"/>
    </w:rPr>
  </w:style>
  <w:style w:type="character" w:customStyle="1" w:styleId="BodyTextChar">
    <w:name w:val="Body Text Char"/>
    <w:basedOn w:val="DefaultParagraphFont"/>
    <w:link w:val="BodyText"/>
    <w:uiPriority w:val="1"/>
    <w:rsid w:val="00E22556"/>
    <w:rPr>
      <w:rFonts w:ascii="Open Sans Light" w:eastAsia="Open Sans Light" w:hAnsi="Open Sans Light" w:cs="Open Sans Light"/>
      <w:sz w:val="16"/>
      <w:szCs w:val="16"/>
    </w:rPr>
  </w:style>
  <w:style w:type="character" w:styleId="Strong">
    <w:name w:val="Strong"/>
    <w:basedOn w:val="DefaultParagraphFont"/>
    <w:uiPriority w:val="22"/>
    <w:qFormat/>
    <w:rsid w:val="002456FF"/>
    <w:rPr>
      <w:b/>
      <w:bCs/>
    </w:rPr>
  </w:style>
  <w:style w:type="character" w:customStyle="1" w:styleId="ListParagraphChar">
    <w:name w:val="List Paragraph Char"/>
    <w:aliases w:val="TOC style Char,lp1 Char,List Paragraph1 Char,lp11 Char,Step Char,Bullets Char,list1 Char,b1 Char,List Paragraph Char Char Char,Number_1 Char,Normal Sentence Char,ListPar1 Char,new Char,SGLText List Paragraph Char,List Paragraph2 Char"/>
    <w:link w:val="ListParagraph"/>
    <w:uiPriority w:val="34"/>
    <w:qFormat/>
    <w:locked/>
    <w:rsid w:val="00FD66B7"/>
    <w:rPr>
      <w:rFonts w:ascii="Cambria" w:eastAsia="Cambria" w:hAnsi="Cambria" w:cs="Times New Roman"/>
      <w:sz w:val="24"/>
      <w:szCs w:val="24"/>
    </w:rPr>
  </w:style>
  <w:style w:type="paragraph" w:styleId="NoSpacing">
    <w:name w:val="No Spacing"/>
    <w:link w:val="NoSpacingChar"/>
    <w:qFormat/>
    <w:rsid w:val="00B46011"/>
    <w:pPr>
      <w:spacing w:after="0" w:line="240" w:lineRule="auto"/>
    </w:pPr>
  </w:style>
  <w:style w:type="character" w:styleId="UnresolvedMention">
    <w:name w:val="Unresolved Mention"/>
    <w:basedOn w:val="DefaultParagraphFont"/>
    <w:uiPriority w:val="99"/>
    <w:semiHidden/>
    <w:unhideWhenUsed/>
    <w:rsid w:val="00977239"/>
    <w:rPr>
      <w:color w:val="605E5C"/>
      <w:shd w:val="clear" w:color="auto" w:fill="E1DFDD"/>
    </w:rPr>
  </w:style>
  <w:style w:type="paragraph" w:customStyle="1" w:styleId="BasicParagraph">
    <w:name w:val="[Basic Paragraph]"/>
    <w:basedOn w:val="Normal"/>
    <w:uiPriority w:val="99"/>
    <w:rsid w:val="000859B5"/>
    <w:pPr>
      <w:autoSpaceDE w:val="0"/>
      <w:autoSpaceDN w:val="0"/>
      <w:adjustRightInd w:val="0"/>
      <w:spacing w:line="288" w:lineRule="auto"/>
    </w:pPr>
    <w:rPr>
      <w:rFonts w:ascii="MinionPro-Regular" w:eastAsia="Calibri" w:hAnsi="MinionPro-Regular" w:cs="MinionPro-Regular"/>
      <w:color w:val="000000"/>
      <w:lang w:bidi="bn-BD"/>
    </w:rPr>
  </w:style>
  <w:style w:type="character" w:customStyle="1" w:styleId="Heading3Char">
    <w:name w:val="Heading 3 Char"/>
    <w:basedOn w:val="DefaultParagraphFont"/>
    <w:link w:val="Heading3"/>
    <w:uiPriority w:val="9"/>
    <w:semiHidden/>
    <w:rsid w:val="00D76820"/>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437721"/>
    <w:pPr>
      <w:widowControl w:val="0"/>
      <w:autoSpaceDE w:val="0"/>
      <w:autoSpaceDN w:val="0"/>
      <w:ind w:left="110"/>
    </w:pPr>
    <w:rPr>
      <w:rFonts w:ascii="Times New Roman" w:eastAsia="Times New Roman" w:hAnsi="Times New Roman"/>
      <w:sz w:val="22"/>
      <w:szCs w:val="22"/>
    </w:rPr>
  </w:style>
  <w:style w:type="paragraph" w:styleId="NormalWeb">
    <w:name w:val="Normal (Web)"/>
    <w:basedOn w:val="Normal"/>
    <w:uiPriority w:val="99"/>
    <w:semiHidden/>
    <w:unhideWhenUsed/>
    <w:rsid w:val="00E06B50"/>
    <w:pPr>
      <w:spacing w:before="100" w:beforeAutospacing="1" w:after="100" w:afterAutospacing="1"/>
    </w:pPr>
    <w:rPr>
      <w:rFonts w:ascii="Times New Roman" w:eastAsia="Times New Roman" w:hAnsi="Times New Roman"/>
    </w:rPr>
  </w:style>
  <w:style w:type="character" w:customStyle="1" w:styleId="selected">
    <w:name w:val="selected"/>
    <w:basedOn w:val="DefaultParagraphFont"/>
    <w:rsid w:val="00E06B50"/>
  </w:style>
  <w:style w:type="character" w:customStyle="1" w:styleId="NoSpacingChar">
    <w:name w:val="No Spacing Char"/>
    <w:link w:val="NoSpacing"/>
    <w:qFormat/>
    <w:rsid w:val="00134026"/>
  </w:style>
  <w:style w:type="table" w:styleId="TableGrid">
    <w:name w:val="Table Grid"/>
    <w:basedOn w:val="TableNormal"/>
    <w:uiPriority w:val="39"/>
    <w:rsid w:val="00134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5805"/>
    <w:pPr>
      <w:tabs>
        <w:tab w:val="center" w:pos="4513"/>
        <w:tab w:val="right" w:pos="9026"/>
      </w:tabs>
    </w:pPr>
  </w:style>
  <w:style w:type="character" w:customStyle="1" w:styleId="HeaderChar">
    <w:name w:val="Header Char"/>
    <w:basedOn w:val="DefaultParagraphFont"/>
    <w:link w:val="Header"/>
    <w:uiPriority w:val="99"/>
    <w:rsid w:val="007B5805"/>
    <w:rPr>
      <w:rFonts w:ascii="Cambria" w:eastAsia="Cambria" w:hAnsi="Cambria" w:cs="Times New Roman"/>
      <w:sz w:val="24"/>
      <w:szCs w:val="24"/>
    </w:rPr>
  </w:style>
  <w:style w:type="paragraph" w:styleId="Footer">
    <w:name w:val="footer"/>
    <w:basedOn w:val="Normal"/>
    <w:link w:val="FooterChar"/>
    <w:uiPriority w:val="99"/>
    <w:unhideWhenUsed/>
    <w:rsid w:val="007B5805"/>
    <w:pPr>
      <w:tabs>
        <w:tab w:val="center" w:pos="4513"/>
        <w:tab w:val="right" w:pos="9026"/>
      </w:tabs>
    </w:pPr>
  </w:style>
  <w:style w:type="character" w:customStyle="1" w:styleId="FooterChar">
    <w:name w:val="Footer Char"/>
    <w:basedOn w:val="DefaultParagraphFont"/>
    <w:link w:val="Footer"/>
    <w:uiPriority w:val="99"/>
    <w:rsid w:val="007B5805"/>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780">
      <w:bodyDiv w:val="1"/>
      <w:marLeft w:val="0"/>
      <w:marRight w:val="0"/>
      <w:marTop w:val="0"/>
      <w:marBottom w:val="0"/>
      <w:divBdr>
        <w:top w:val="none" w:sz="0" w:space="0" w:color="auto"/>
        <w:left w:val="none" w:sz="0" w:space="0" w:color="auto"/>
        <w:bottom w:val="none" w:sz="0" w:space="0" w:color="auto"/>
        <w:right w:val="none" w:sz="0" w:space="0" w:color="auto"/>
      </w:divBdr>
    </w:div>
    <w:div w:id="15277732">
      <w:bodyDiv w:val="1"/>
      <w:marLeft w:val="0"/>
      <w:marRight w:val="0"/>
      <w:marTop w:val="0"/>
      <w:marBottom w:val="0"/>
      <w:divBdr>
        <w:top w:val="none" w:sz="0" w:space="0" w:color="auto"/>
        <w:left w:val="none" w:sz="0" w:space="0" w:color="auto"/>
        <w:bottom w:val="none" w:sz="0" w:space="0" w:color="auto"/>
        <w:right w:val="none" w:sz="0" w:space="0" w:color="auto"/>
      </w:divBdr>
    </w:div>
    <w:div w:id="64568985">
      <w:bodyDiv w:val="1"/>
      <w:marLeft w:val="0"/>
      <w:marRight w:val="0"/>
      <w:marTop w:val="0"/>
      <w:marBottom w:val="0"/>
      <w:divBdr>
        <w:top w:val="none" w:sz="0" w:space="0" w:color="auto"/>
        <w:left w:val="none" w:sz="0" w:space="0" w:color="auto"/>
        <w:bottom w:val="none" w:sz="0" w:space="0" w:color="auto"/>
        <w:right w:val="none" w:sz="0" w:space="0" w:color="auto"/>
      </w:divBdr>
    </w:div>
    <w:div w:id="67122223">
      <w:bodyDiv w:val="1"/>
      <w:marLeft w:val="0"/>
      <w:marRight w:val="0"/>
      <w:marTop w:val="0"/>
      <w:marBottom w:val="0"/>
      <w:divBdr>
        <w:top w:val="none" w:sz="0" w:space="0" w:color="auto"/>
        <w:left w:val="none" w:sz="0" w:space="0" w:color="auto"/>
        <w:bottom w:val="none" w:sz="0" w:space="0" w:color="auto"/>
        <w:right w:val="none" w:sz="0" w:space="0" w:color="auto"/>
      </w:divBdr>
    </w:div>
    <w:div w:id="68693968">
      <w:bodyDiv w:val="1"/>
      <w:marLeft w:val="0"/>
      <w:marRight w:val="0"/>
      <w:marTop w:val="0"/>
      <w:marBottom w:val="0"/>
      <w:divBdr>
        <w:top w:val="none" w:sz="0" w:space="0" w:color="auto"/>
        <w:left w:val="none" w:sz="0" w:space="0" w:color="auto"/>
        <w:bottom w:val="none" w:sz="0" w:space="0" w:color="auto"/>
        <w:right w:val="none" w:sz="0" w:space="0" w:color="auto"/>
      </w:divBdr>
      <w:divsChild>
        <w:div w:id="1300915775">
          <w:marLeft w:val="0"/>
          <w:marRight w:val="0"/>
          <w:marTop w:val="0"/>
          <w:marBottom w:val="0"/>
          <w:divBdr>
            <w:top w:val="single" w:sz="2" w:space="0" w:color="E3E3E3"/>
            <w:left w:val="single" w:sz="2" w:space="0" w:color="E3E3E3"/>
            <w:bottom w:val="single" w:sz="2" w:space="0" w:color="E3E3E3"/>
            <w:right w:val="single" w:sz="2" w:space="0" w:color="E3E3E3"/>
          </w:divBdr>
          <w:divsChild>
            <w:div w:id="1960378543">
              <w:marLeft w:val="0"/>
              <w:marRight w:val="0"/>
              <w:marTop w:val="0"/>
              <w:marBottom w:val="0"/>
              <w:divBdr>
                <w:top w:val="single" w:sz="2" w:space="0" w:color="E3E3E3"/>
                <w:left w:val="single" w:sz="2" w:space="0" w:color="E3E3E3"/>
                <w:bottom w:val="single" w:sz="2" w:space="0" w:color="E3E3E3"/>
                <w:right w:val="single" w:sz="2" w:space="0" w:color="E3E3E3"/>
              </w:divBdr>
              <w:divsChild>
                <w:div w:id="18302917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0295944">
      <w:bodyDiv w:val="1"/>
      <w:marLeft w:val="0"/>
      <w:marRight w:val="0"/>
      <w:marTop w:val="0"/>
      <w:marBottom w:val="0"/>
      <w:divBdr>
        <w:top w:val="none" w:sz="0" w:space="0" w:color="auto"/>
        <w:left w:val="none" w:sz="0" w:space="0" w:color="auto"/>
        <w:bottom w:val="none" w:sz="0" w:space="0" w:color="auto"/>
        <w:right w:val="none" w:sz="0" w:space="0" w:color="auto"/>
      </w:divBdr>
    </w:div>
    <w:div w:id="122701770">
      <w:bodyDiv w:val="1"/>
      <w:marLeft w:val="0"/>
      <w:marRight w:val="0"/>
      <w:marTop w:val="0"/>
      <w:marBottom w:val="0"/>
      <w:divBdr>
        <w:top w:val="none" w:sz="0" w:space="0" w:color="auto"/>
        <w:left w:val="none" w:sz="0" w:space="0" w:color="auto"/>
        <w:bottom w:val="none" w:sz="0" w:space="0" w:color="auto"/>
        <w:right w:val="none" w:sz="0" w:space="0" w:color="auto"/>
      </w:divBdr>
    </w:div>
    <w:div w:id="157356296">
      <w:bodyDiv w:val="1"/>
      <w:marLeft w:val="0"/>
      <w:marRight w:val="0"/>
      <w:marTop w:val="0"/>
      <w:marBottom w:val="0"/>
      <w:divBdr>
        <w:top w:val="none" w:sz="0" w:space="0" w:color="auto"/>
        <w:left w:val="none" w:sz="0" w:space="0" w:color="auto"/>
        <w:bottom w:val="none" w:sz="0" w:space="0" w:color="auto"/>
        <w:right w:val="none" w:sz="0" w:space="0" w:color="auto"/>
      </w:divBdr>
    </w:div>
    <w:div w:id="169176536">
      <w:bodyDiv w:val="1"/>
      <w:marLeft w:val="0"/>
      <w:marRight w:val="0"/>
      <w:marTop w:val="0"/>
      <w:marBottom w:val="0"/>
      <w:divBdr>
        <w:top w:val="none" w:sz="0" w:space="0" w:color="auto"/>
        <w:left w:val="none" w:sz="0" w:space="0" w:color="auto"/>
        <w:bottom w:val="none" w:sz="0" w:space="0" w:color="auto"/>
        <w:right w:val="none" w:sz="0" w:space="0" w:color="auto"/>
      </w:divBdr>
    </w:div>
    <w:div w:id="172915274">
      <w:bodyDiv w:val="1"/>
      <w:marLeft w:val="0"/>
      <w:marRight w:val="0"/>
      <w:marTop w:val="0"/>
      <w:marBottom w:val="0"/>
      <w:divBdr>
        <w:top w:val="none" w:sz="0" w:space="0" w:color="auto"/>
        <w:left w:val="none" w:sz="0" w:space="0" w:color="auto"/>
        <w:bottom w:val="none" w:sz="0" w:space="0" w:color="auto"/>
        <w:right w:val="none" w:sz="0" w:space="0" w:color="auto"/>
      </w:divBdr>
    </w:div>
    <w:div w:id="207644638">
      <w:bodyDiv w:val="1"/>
      <w:marLeft w:val="0"/>
      <w:marRight w:val="0"/>
      <w:marTop w:val="0"/>
      <w:marBottom w:val="0"/>
      <w:divBdr>
        <w:top w:val="none" w:sz="0" w:space="0" w:color="auto"/>
        <w:left w:val="none" w:sz="0" w:space="0" w:color="auto"/>
        <w:bottom w:val="none" w:sz="0" w:space="0" w:color="auto"/>
        <w:right w:val="none" w:sz="0" w:space="0" w:color="auto"/>
      </w:divBdr>
    </w:div>
    <w:div w:id="243882598">
      <w:bodyDiv w:val="1"/>
      <w:marLeft w:val="0"/>
      <w:marRight w:val="0"/>
      <w:marTop w:val="0"/>
      <w:marBottom w:val="0"/>
      <w:divBdr>
        <w:top w:val="none" w:sz="0" w:space="0" w:color="auto"/>
        <w:left w:val="none" w:sz="0" w:space="0" w:color="auto"/>
        <w:bottom w:val="none" w:sz="0" w:space="0" w:color="auto"/>
        <w:right w:val="none" w:sz="0" w:space="0" w:color="auto"/>
      </w:divBdr>
    </w:div>
    <w:div w:id="322583613">
      <w:bodyDiv w:val="1"/>
      <w:marLeft w:val="0"/>
      <w:marRight w:val="0"/>
      <w:marTop w:val="0"/>
      <w:marBottom w:val="0"/>
      <w:divBdr>
        <w:top w:val="none" w:sz="0" w:space="0" w:color="auto"/>
        <w:left w:val="none" w:sz="0" w:space="0" w:color="auto"/>
        <w:bottom w:val="none" w:sz="0" w:space="0" w:color="auto"/>
        <w:right w:val="none" w:sz="0" w:space="0" w:color="auto"/>
      </w:divBdr>
    </w:div>
    <w:div w:id="322701050">
      <w:bodyDiv w:val="1"/>
      <w:marLeft w:val="0"/>
      <w:marRight w:val="0"/>
      <w:marTop w:val="0"/>
      <w:marBottom w:val="0"/>
      <w:divBdr>
        <w:top w:val="none" w:sz="0" w:space="0" w:color="auto"/>
        <w:left w:val="none" w:sz="0" w:space="0" w:color="auto"/>
        <w:bottom w:val="none" w:sz="0" w:space="0" w:color="auto"/>
        <w:right w:val="none" w:sz="0" w:space="0" w:color="auto"/>
      </w:divBdr>
      <w:divsChild>
        <w:div w:id="1766224062">
          <w:marLeft w:val="0"/>
          <w:marRight w:val="0"/>
          <w:marTop w:val="0"/>
          <w:marBottom w:val="0"/>
          <w:divBdr>
            <w:top w:val="none" w:sz="0" w:space="0" w:color="auto"/>
            <w:left w:val="none" w:sz="0" w:space="0" w:color="auto"/>
            <w:bottom w:val="none" w:sz="0" w:space="0" w:color="auto"/>
            <w:right w:val="none" w:sz="0" w:space="0" w:color="auto"/>
          </w:divBdr>
          <w:divsChild>
            <w:div w:id="170852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91994">
      <w:bodyDiv w:val="1"/>
      <w:marLeft w:val="0"/>
      <w:marRight w:val="0"/>
      <w:marTop w:val="0"/>
      <w:marBottom w:val="0"/>
      <w:divBdr>
        <w:top w:val="none" w:sz="0" w:space="0" w:color="auto"/>
        <w:left w:val="none" w:sz="0" w:space="0" w:color="auto"/>
        <w:bottom w:val="none" w:sz="0" w:space="0" w:color="auto"/>
        <w:right w:val="none" w:sz="0" w:space="0" w:color="auto"/>
      </w:divBdr>
    </w:div>
    <w:div w:id="343671683">
      <w:bodyDiv w:val="1"/>
      <w:marLeft w:val="0"/>
      <w:marRight w:val="0"/>
      <w:marTop w:val="0"/>
      <w:marBottom w:val="0"/>
      <w:divBdr>
        <w:top w:val="none" w:sz="0" w:space="0" w:color="auto"/>
        <w:left w:val="none" w:sz="0" w:space="0" w:color="auto"/>
        <w:bottom w:val="none" w:sz="0" w:space="0" w:color="auto"/>
        <w:right w:val="none" w:sz="0" w:space="0" w:color="auto"/>
      </w:divBdr>
    </w:div>
    <w:div w:id="362904283">
      <w:bodyDiv w:val="1"/>
      <w:marLeft w:val="0"/>
      <w:marRight w:val="0"/>
      <w:marTop w:val="0"/>
      <w:marBottom w:val="0"/>
      <w:divBdr>
        <w:top w:val="none" w:sz="0" w:space="0" w:color="auto"/>
        <w:left w:val="none" w:sz="0" w:space="0" w:color="auto"/>
        <w:bottom w:val="none" w:sz="0" w:space="0" w:color="auto"/>
        <w:right w:val="none" w:sz="0" w:space="0" w:color="auto"/>
      </w:divBdr>
    </w:div>
    <w:div w:id="436363895">
      <w:bodyDiv w:val="1"/>
      <w:marLeft w:val="0"/>
      <w:marRight w:val="0"/>
      <w:marTop w:val="0"/>
      <w:marBottom w:val="0"/>
      <w:divBdr>
        <w:top w:val="none" w:sz="0" w:space="0" w:color="auto"/>
        <w:left w:val="none" w:sz="0" w:space="0" w:color="auto"/>
        <w:bottom w:val="none" w:sz="0" w:space="0" w:color="auto"/>
        <w:right w:val="none" w:sz="0" w:space="0" w:color="auto"/>
      </w:divBdr>
    </w:div>
    <w:div w:id="451100509">
      <w:bodyDiv w:val="1"/>
      <w:marLeft w:val="0"/>
      <w:marRight w:val="0"/>
      <w:marTop w:val="0"/>
      <w:marBottom w:val="0"/>
      <w:divBdr>
        <w:top w:val="none" w:sz="0" w:space="0" w:color="auto"/>
        <w:left w:val="none" w:sz="0" w:space="0" w:color="auto"/>
        <w:bottom w:val="none" w:sz="0" w:space="0" w:color="auto"/>
        <w:right w:val="none" w:sz="0" w:space="0" w:color="auto"/>
      </w:divBdr>
    </w:div>
    <w:div w:id="507595097">
      <w:bodyDiv w:val="1"/>
      <w:marLeft w:val="0"/>
      <w:marRight w:val="0"/>
      <w:marTop w:val="0"/>
      <w:marBottom w:val="0"/>
      <w:divBdr>
        <w:top w:val="none" w:sz="0" w:space="0" w:color="auto"/>
        <w:left w:val="none" w:sz="0" w:space="0" w:color="auto"/>
        <w:bottom w:val="none" w:sz="0" w:space="0" w:color="auto"/>
        <w:right w:val="none" w:sz="0" w:space="0" w:color="auto"/>
      </w:divBdr>
    </w:div>
    <w:div w:id="509686040">
      <w:bodyDiv w:val="1"/>
      <w:marLeft w:val="0"/>
      <w:marRight w:val="0"/>
      <w:marTop w:val="0"/>
      <w:marBottom w:val="0"/>
      <w:divBdr>
        <w:top w:val="none" w:sz="0" w:space="0" w:color="auto"/>
        <w:left w:val="none" w:sz="0" w:space="0" w:color="auto"/>
        <w:bottom w:val="none" w:sz="0" w:space="0" w:color="auto"/>
        <w:right w:val="none" w:sz="0" w:space="0" w:color="auto"/>
      </w:divBdr>
    </w:div>
    <w:div w:id="555319151">
      <w:bodyDiv w:val="1"/>
      <w:marLeft w:val="0"/>
      <w:marRight w:val="0"/>
      <w:marTop w:val="0"/>
      <w:marBottom w:val="0"/>
      <w:divBdr>
        <w:top w:val="none" w:sz="0" w:space="0" w:color="auto"/>
        <w:left w:val="none" w:sz="0" w:space="0" w:color="auto"/>
        <w:bottom w:val="none" w:sz="0" w:space="0" w:color="auto"/>
        <w:right w:val="none" w:sz="0" w:space="0" w:color="auto"/>
      </w:divBdr>
    </w:div>
    <w:div w:id="782001254">
      <w:bodyDiv w:val="1"/>
      <w:marLeft w:val="0"/>
      <w:marRight w:val="0"/>
      <w:marTop w:val="0"/>
      <w:marBottom w:val="0"/>
      <w:divBdr>
        <w:top w:val="none" w:sz="0" w:space="0" w:color="auto"/>
        <w:left w:val="none" w:sz="0" w:space="0" w:color="auto"/>
        <w:bottom w:val="none" w:sz="0" w:space="0" w:color="auto"/>
        <w:right w:val="none" w:sz="0" w:space="0" w:color="auto"/>
      </w:divBdr>
    </w:div>
    <w:div w:id="825391421">
      <w:bodyDiv w:val="1"/>
      <w:marLeft w:val="0"/>
      <w:marRight w:val="0"/>
      <w:marTop w:val="0"/>
      <w:marBottom w:val="0"/>
      <w:divBdr>
        <w:top w:val="none" w:sz="0" w:space="0" w:color="auto"/>
        <w:left w:val="none" w:sz="0" w:space="0" w:color="auto"/>
        <w:bottom w:val="none" w:sz="0" w:space="0" w:color="auto"/>
        <w:right w:val="none" w:sz="0" w:space="0" w:color="auto"/>
      </w:divBdr>
    </w:div>
    <w:div w:id="935942211">
      <w:bodyDiv w:val="1"/>
      <w:marLeft w:val="0"/>
      <w:marRight w:val="0"/>
      <w:marTop w:val="0"/>
      <w:marBottom w:val="0"/>
      <w:divBdr>
        <w:top w:val="none" w:sz="0" w:space="0" w:color="auto"/>
        <w:left w:val="none" w:sz="0" w:space="0" w:color="auto"/>
        <w:bottom w:val="none" w:sz="0" w:space="0" w:color="auto"/>
        <w:right w:val="none" w:sz="0" w:space="0" w:color="auto"/>
      </w:divBdr>
    </w:div>
    <w:div w:id="942808220">
      <w:bodyDiv w:val="1"/>
      <w:marLeft w:val="0"/>
      <w:marRight w:val="0"/>
      <w:marTop w:val="0"/>
      <w:marBottom w:val="0"/>
      <w:divBdr>
        <w:top w:val="none" w:sz="0" w:space="0" w:color="auto"/>
        <w:left w:val="none" w:sz="0" w:space="0" w:color="auto"/>
        <w:bottom w:val="none" w:sz="0" w:space="0" w:color="auto"/>
        <w:right w:val="none" w:sz="0" w:space="0" w:color="auto"/>
      </w:divBdr>
    </w:div>
    <w:div w:id="943658709">
      <w:bodyDiv w:val="1"/>
      <w:marLeft w:val="0"/>
      <w:marRight w:val="0"/>
      <w:marTop w:val="0"/>
      <w:marBottom w:val="0"/>
      <w:divBdr>
        <w:top w:val="none" w:sz="0" w:space="0" w:color="auto"/>
        <w:left w:val="none" w:sz="0" w:space="0" w:color="auto"/>
        <w:bottom w:val="none" w:sz="0" w:space="0" w:color="auto"/>
        <w:right w:val="none" w:sz="0" w:space="0" w:color="auto"/>
      </w:divBdr>
    </w:div>
    <w:div w:id="963583727">
      <w:bodyDiv w:val="1"/>
      <w:marLeft w:val="0"/>
      <w:marRight w:val="0"/>
      <w:marTop w:val="0"/>
      <w:marBottom w:val="0"/>
      <w:divBdr>
        <w:top w:val="none" w:sz="0" w:space="0" w:color="auto"/>
        <w:left w:val="none" w:sz="0" w:space="0" w:color="auto"/>
        <w:bottom w:val="none" w:sz="0" w:space="0" w:color="auto"/>
        <w:right w:val="none" w:sz="0" w:space="0" w:color="auto"/>
      </w:divBdr>
    </w:div>
    <w:div w:id="1047991730">
      <w:bodyDiv w:val="1"/>
      <w:marLeft w:val="0"/>
      <w:marRight w:val="0"/>
      <w:marTop w:val="0"/>
      <w:marBottom w:val="0"/>
      <w:divBdr>
        <w:top w:val="none" w:sz="0" w:space="0" w:color="auto"/>
        <w:left w:val="none" w:sz="0" w:space="0" w:color="auto"/>
        <w:bottom w:val="none" w:sz="0" w:space="0" w:color="auto"/>
        <w:right w:val="none" w:sz="0" w:space="0" w:color="auto"/>
      </w:divBdr>
    </w:div>
    <w:div w:id="1089544906">
      <w:bodyDiv w:val="1"/>
      <w:marLeft w:val="0"/>
      <w:marRight w:val="0"/>
      <w:marTop w:val="0"/>
      <w:marBottom w:val="0"/>
      <w:divBdr>
        <w:top w:val="none" w:sz="0" w:space="0" w:color="auto"/>
        <w:left w:val="none" w:sz="0" w:space="0" w:color="auto"/>
        <w:bottom w:val="none" w:sz="0" w:space="0" w:color="auto"/>
        <w:right w:val="none" w:sz="0" w:space="0" w:color="auto"/>
      </w:divBdr>
    </w:div>
    <w:div w:id="1205406990">
      <w:bodyDiv w:val="1"/>
      <w:marLeft w:val="0"/>
      <w:marRight w:val="0"/>
      <w:marTop w:val="0"/>
      <w:marBottom w:val="0"/>
      <w:divBdr>
        <w:top w:val="none" w:sz="0" w:space="0" w:color="auto"/>
        <w:left w:val="none" w:sz="0" w:space="0" w:color="auto"/>
        <w:bottom w:val="none" w:sz="0" w:space="0" w:color="auto"/>
        <w:right w:val="none" w:sz="0" w:space="0" w:color="auto"/>
      </w:divBdr>
    </w:div>
    <w:div w:id="1219437525">
      <w:bodyDiv w:val="1"/>
      <w:marLeft w:val="0"/>
      <w:marRight w:val="0"/>
      <w:marTop w:val="0"/>
      <w:marBottom w:val="0"/>
      <w:divBdr>
        <w:top w:val="none" w:sz="0" w:space="0" w:color="auto"/>
        <w:left w:val="none" w:sz="0" w:space="0" w:color="auto"/>
        <w:bottom w:val="none" w:sz="0" w:space="0" w:color="auto"/>
        <w:right w:val="none" w:sz="0" w:space="0" w:color="auto"/>
      </w:divBdr>
    </w:div>
    <w:div w:id="1242178606">
      <w:bodyDiv w:val="1"/>
      <w:marLeft w:val="0"/>
      <w:marRight w:val="0"/>
      <w:marTop w:val="0"/>
      <w:marBottom w:val="0"/>
      <w:divBdr>
        <w:top w:val="none" w:sz="0" w:space="0" w:color="auto"/>
        <w:left w:val="none" w:sz="0" w:space="0" w:color="auto"/>
        <w:bottom w:val="none" w:sz="0" w:space="0" w:color="auto"/>
        <w:right w:val="none" w:sz="0" w:space="0" w:color="auto"/>
      </w:divBdr>
    </w:div>
    <w:div w:id="1244145127">
      <w:bodyDiv w:val="1"/>
      <w:marLeft w:val="0"/>
      <w:marRight w:val="0"/>
      <w:marTop w:val="0"/>
      <w:marBottom w:val="0"/>
      <w:divBdr>
        <w:top w:val="none" w:sz="0" w:space="0" w:color="auto"/>
        <w:left w:val="none" w:sz="0" w:space="0" w:color="auto"/>
        <w:bottom w:val="none" w:sz="0" w:space="0" w:color="auto"/>
        <w:right w:val="none" w:sz="0" w:space="0" w:color="auto"/>
      </w:divBdr>
      <w:divsChild>
        <w:div w:id="379523629">
          <w:marLeft w:val="0"/>
          <w:marRight w:val="0"/>
          <w:marTop w:val="0"/>
          <w:marBottom w:val="0"/>
          <w:divBdr>
            <w:top w:val="single" w:sz="2" w:space="0" w:color="E3E3E3"/>
            <w:left w:val="single" w:sz="2" w:space="0" w:color="E3E3E3"/>
            <w:bottom w:val="single" w:sz="2" w:space="0" w:color="E3E3E3"/>
            <w:right w:val="single" w:sz="2" w:space="0" w:color="E3E3E3"/>
          </w:divBdr>
          <w:divsChild>
            <w:div w:id="1550651580">
              <w:marLeft w:val="0"/>
              <w:marRight w:val="0"/>
              <w:marTop w:val="0"/>
              <w:marBottom w:val="0"/>
              <w:divBdr>
                <w:top w:val="single" w:sz="2" w:space="0" w:color="E3E3E3"/>
                <w:left w:val="single" w:sz="2" w:space="0" w:color="E3E3E3"/>
                <w:bottom w:val="single" w:sz="2" w:space="0" w:color="E3E3E3"/>
                <w:right w:val="single" w:sz="2" w:space="0" w:color="E3E3E3"/>
              </w:divBdr>
              <w:divsChild>
                <w:div w:id="9643131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47885491">
      <w:bodyDiv w:val="1"/>
      <w:marLeft w:val="0"/>
      <w:marRight w:val="0"/>
      <w:marTop w:val="0"/>
      <w:marBottom w:val="0"/>
      <w:divBdr>
        <w:top w:val="none" w:sz="0" w:space="0" w:color="auto"/>
        <w:left w:val="none" w:sz="0" w:space="0" w:color="auto"/>
        <w:bottom w:val="none" w:sz="0" w:space="0" w:color="auto"/>
        <w:right w:val="none" w:sz="0" w:space="0" w:color="auto"/>
      </w:divBdr>
    </w:div>
    <w:div w:id="1293444389">
      <w:bodyDiv w:val="1"/>
      <w:marLeft w:val="0"/>
      <w:marRight w:val="0"/>
      <w:marTop w:val="0"/>
      <w:marBottom w:val="0"/>
      <w:divBdr>
        <w:top w:val="none" w:sz="0" w:space="0" w:color="auto"/>
        <w:left w:val="none" w:sz="0" w:space="0" w:color="auto"/>
        <w:bottom w:val="none" w:sz="0" w:space="0" w:color="auto"/>
        <w:right w:val="none" w:sz="0" w:space="0" w:color="auto"/>
      </w:divBdr>
    </w:div>
    <w:div w:id="1299337714">
      <w:bodyDiv w:val="1"/>
      <w:marLeft w:val="0"/>
      <w:marRight w:val="0"/>
      <w:marTop w:val="0"/>
      <w:marBottom w:val="0"/>
      <w:divBdr>
        <w:top w:val="none" w:sz="0" w:space="0" w:color="auto"/>
        <w:left w:val="none" w:sz="0" w:space="0" w:color="auto"/>
        <w:bottom w:val="none" w:sz="0" w:space="0" w:color="auto"/>
        <w:right w:val="none" w:sz="0" w:space="0" w:color="auto"/>
      </w:divBdr>
    </w:div>
    <w:div w:id="1474641041">
      <w:bodyDiv w:val="1"/>
      <w:marLeft w:val="0"/>
      <w:marRight w:val="0"/>
      <w:marTop w:val="0"/>
      <w:marBottom w:val="0"/>
      <w:divBdr>
        <w:top w:val="none" w:sz="0" w:space="0" w:color="auto"/>
        <w:left w:val="none" w:sz="0" w:space="0" w:color="auto"/>
        <w:bottom w:val="none" w:sz="0" w:space="0" w:color="auto"/>
        <w:right w:val="none" w:sz="0" w:space="0" w:color="auto"/>
      </w:divBdr>
    </w:div>
    <w:div w:id="1506506472">
      <w:bodyDiv w:val="1"/>
      <w:marLeft w:val="0"/>
      <w:marRight w:val="0"/>
      <w:marTop w:val="0"/>
      <w:marBottom w:val="0"/>
      <w:divBdr>
        <w:top w:val="none" w:sz="0" w:space="0" w:color="auto"/>
        <w:left w:val="none" w:sz="0" w:space="0" w:color="auto"/>
        <w:bottom w:val="none" w:sz="0" w:space="0" w:color="auto"/>
        <w:right w:val="none" w:sz="0" w:space="0" w:color="auto"/>
      </w:divBdr>
    </w:div>
    <w:div w:id="1569413586">
      <w:bodyDiv w:val="1"/>
      <w:marLeft w:val="0"/>
      <w:marRight w:val="0"/>
      <w:marTop w:val="0"/>
      <w:marBottom w:val="0"/>
      <w:divBdr>
        <w:top w:val="none" w:sz="0" w:space="0" w:color="auto"/>
        <w:left w:val="none" w:sz="0" w:space="0" w:color="auto"/>
        <w:bottom w:val="none" w:sz="0" w:space="0" w:color="auto"/>
        <w:right w:val="none" w:sz="0" w:space="0" w:color="auto"/>
      </w:divBdr>
    </w:div>
    <w:div w:id="1610164614">
      <w:bodyDiv w:val="1"/>
      <w:marLeft w:val="0"/>
      <w:marRight w:val="0"/>
      <w:marTop w:val="0"/>
      <w:marBottom w:val="0"/>
      <w:divBdr>
        <w:top w:val="none" w:sz="0" w:space="0" w:color="auto"/>
        <w:left w:val="none" w:sz="0" w:space="0" w:color="auto"/>
        <w:bottom w:val="none" w:sz="0" w:space="0" w:color="auto"/>
        <w:right w:val="none" w:sz="0" w:space="0" w:color="auto"/>
      </w:divBdr>
    </w:div>
    <w:div w:id="1669946504">
      <w:bodyDiv w:val="1"/>
      <w:marLeft w:val="0"/>
      <w:marRight w:val="0"/>
      <w:marTop w:val="0"/>
      <w:marBottom w:val="0"/>
      <w:divBdr>
        <w:top w:val="none" w:sz="0" w:space="0" w:color="auto"/>
        <w:left w:val="none" w:sz="0" w:space="0" w:color="auto"/>
        <w:bottom w:val="none" w:sz="0" w:space="0" w:color="auto"/>
        <w:right w:val="none" w:sz="0" w:space="0" w:color="auto"/>
      </w:divBdr>
      <w:divsChild>
        <w:div w:id="142699140">
          <w:marLeft w:val="0"/>
          <w:marRight w:val="0"/>
          <w:marTop w:val="0"/>
          <w:marBottom w:val="0"/>
          <w:divBdr>
            <w:top w:val="single" w:sz="2" w:space="0" w:color="E3E3E3"/>
            <w:left w:val="single" w:sz="2" w:space="0" w:color="E3E3E3"/>
            <w:bottom w:val="single" w:sz="2" w:space="0" w:color="E3E3E3"/>
            <w:right w:val="single" w:sz="2" w:space="0" w:color="E3E3E3"/>
          </w:divBdr>
          <w:divsChild>
            <w:div w:id="638537507">
              <w:marLeft w:val="0"/>
              <w:marRight w:val="0"/>
              <w:marTop w:val="0"/>
              <w:marBottom w:val="0"/>
              <w:divBdr>
                <w:top w:val="single" w:sz="2" w:space="0" w:color="E3E3E3"/>
                <w:left w:val="single" w:sz="2" w:space="0" w:color="E3E3E3"/>
                <w:bottom w:val="single" w:sz="2" w:space="0" w:color="E3E3E3"/>
                <w:right w:val="single" w:sz="2" w:space="0" w:color="E3E3E3"/>
              </w:divBdr>
              <w:divsChild>
                <w:div w:id="7881624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72637381">
      <w:bodyDiv w:val="1"/>
      <w:marLeft w:val="0"/>
      <w:marRight w:val="0"/>
      <w:marTop w:val="0"/>
      <w:marBottom w:val="0"/>
      <w:divBdr>
        <w:top w:val="none" w:sz="0" w:space="0" w:color="auto"/>
        <w:left w:val="none" w:sz="0" w:space="0" w:color="auto"/>
        <w:bottom w:val="none" w:sz="0" w:space="0" w:color="auto"/>
        <w:right w:val="none" w:sz="0" w:space="0" w:color="auto"/>
      </w:divBdr>
    </w:div>
    <w:div w:id="1740715280">
      <w:bodyDiv w:val="1"/>
      <w:marLeft w:val="0"/>
      <w:marRight w:val="0"/>
      <w:marTop w:val="0"/>
      <w:marBottom w:val="0"/>
      <w:divBdr>
        <w:top w:val="none" w:sz="0" w:space="0" w:color="auto"/>
        <w:left w:val="none" w:sz="0" w:space="0" w:color="auto"/>
        <w:bottom w:val="none" w:sz="0" w:space="0" w:color="auto"/>
        <w:right w:val="none" w:sz="0" w:space="0" w:color="auto"/>
      </w:divBdr>
    </w:div>
    <w:div w:id="1787459938">
      <w:bodyDiv w:val="1"/>
      <w:marLeft w:val="0"/>
      <w:marRight w:val="0"/>
      <w:marTop w:val="0"/>
      <w:marBottom w:val="0"/>
      <w:divBdr>
        <w:top w:val="none" w:sz="0" w:space="0" w:color="auto"/>
        <w:left w:val="none" w:sz="0" w:space="0" w:color="auto"/>
        <w:bottom w:val="none" w:sz="0" w:space="0" w:color="auto"/>
        <w:right w:val="none" w:sz="0" w:space="0" w:color="auto"/>
      </w:divBdr>
    </w:div>
    <w:div w:id="1869879093">
      <w:bodyDiv w:val="1"/>
      <w:marLeft w:val="0"/>
      <w:marRight w:val="0"/>
      <w:marTop w:val="0"/>
      <w:marBottom w:val="0"/>
      <w:divBdr>
        <w:top w:val="none" w:sz="0" w:space="0" w:color="auto"/>
        <w:left w:val="none" w:sz="0" w:space="0" w:color="auto"/>
        <w:bottom w:val="none" w:sz="0" w:space="0" w:color="auto"/>
        <w:right w:val="none" w:sz="0" w:space="0" w:color="auto"/>
      </w:divBdr>
    </w:div>
    <w:div w:id="1880048674">
      <w:bodyDiv w:val="1"/>
      <w:marLeft w:val="0"/>
      <w:marRight w:val="0"/>
      <w:marTop w:val="0"/>
      <w:marBottom w:val="0"/>
      <w:divBdr>
        <w:top w:val="none" w:sz="0" w:space="0" w:color="auto"/>
        <w:left w:val="none" w:sz="0" w:space="0" w:color="auto"/>
        <w:bottom w:val="none" w:sz="0" w:space="0" w:color="auto"/>
        <w:right w:val="none" w:sz="0" w:space="0" w:color="auto"/>
      </w:divBdr>
    </w:div>
    <w:div w:id="1898741255">
      <w:bodyDiv w:val="1"/>
      <w:marLeft w:val="0"/>
      <w:marRight w:val="0"/>
      <w:marTop w:val="0"/>
      <w:marBottom w:val="0"/>
      <w:divBdr>
        <w:top w:val="none" w:sz="0" w:space="0" w:color="auto"/>
        <w:left w:val="none" w:sz="0" w:space="0" w:color="auto"/>
        <w:bottom w:val="none" w:sz="0" w:space="0" w:color="auto"/>
        <w:right w:val="none" w:sz="0" w:space="0" w:color="auto"/>
      </w:divBdr>
    </w:div>
    <w:div w:id="1939672798">
      <w:bodyDiv w:val="1"/>
      <w:marLeft w:val="0"/>
      <w:marRight w:val="0"/>
      <w:marTop w:val="0"/>
      <w:marBottom w:val="0"/>
      <w:divBdr>
        <w:top w:val="none" w:sz="0" w:space="0" w:color="auto"/>
        <w:left w:val="none" w:sz="0" w:space="0" w:color="auto"/>
        <w:bottom w:val="none" w:sz="0" w:space="0" w:color="auto"/>
        <w:right w:val="none" w:sz="0" w:space="0" w:color="auto"/>
      </w:divBdr>
    </w:div>
    <w:div w:id="2100982862">
      <w:bodyDiv w:val="1"/>
      <w:marLeft w:val="0"/>
      <w:marRight w:val="0"/>
      <w:marTop w:val="0"/>
      <w:marBottom w:val="0"/>
      <w:divBdr>
        <w:top w:val="none" w:sz="0" w:space="0" w:color="auto"/>
        <w:left w:val="none" w:sz="0" w:space="0" w:color="auto"/>
        <w:bottom w:val="none" w:sz="0" w:space="0" w:color="auto"/>
        <w:right w:val="none" w:sz="0" w:space="0" w:color="auto"/>
      </w:divBdr>
    </w:div>
    <w:div w:id="2142309905">
      <w:bodyDiv w:val="1"/>
      <w:marLeft w:val="0"/>
      <w:marRight w:val="0"/>
      <w:marTop w:val="0"/>
      <w:marBottom w:val="0"/>
      <w:divBdr>
        <w:top w:val="none" w:sz="0" w:space="0" w:color="auto"/>
        <w:left w:val="none" w:sz="0" w:space="0" w:color="auto"/>
        <w:bottom w:val="none" w:sz="0" w:space="0" w:color="auto"/>
        <w:right w:val="none" w:sz="0" w:space="0" w:color="auto"/>
      </w:divBdr>
      <w:divsChild>
        <w:div w:id="1441485452">
          <w:marLeft w:val="0"/>
          <w:marRight w:val="0"/>
          <w:marTop w:val="0"/>
          <w:marBottom w:val="0"/>
          <w:divBdr>
            <w:top w:val="single" w:sz="2" w:space="0" w:color="E3E3E3"/>
            <w:left w:val="single" w:sz="2" w:space="0" w:color="E3E3E3"/>
            <w:bottom w:val="single" w:sz="2" w:space="0" w:color="E3E3E3"/>
            <w:right w:val="single" w:sz="2" w:space="0" w:color="E3E3E3"/>
          </w:divBdr>
          <w:divsChild>
            <w:div w:id="1866283748">
              <w:marLeft w:val="0"/>
              <w:marRight w:val="0"/>
              <w:marTop w:val="100"/>
              <w:marBottom w:val="100"/>
              <w:divBdr>
                <w:top w:val="single" w:sz="2" w:space="0" w:color="E3E3E3"/>
                <w:left w:val="single" w:sz="2" w:space="0" w:color="E3E3E3"/>
                <w:bottom w:val="single" w:sz="2" w:space="0" w:color="E3E3E3"/>
                <w:right w:val="single" w:sz="2" w:space="0" w:color="E3E3E3"/>
              </w:divBdr>
              <w:divsChild>
                <w:div w:id="2096046802">
                  <w:marLeft w:val="0"/>
                  <w:marRight w:val="0"/>
                  <w:marTop w:val="0"/>
                  <w:marBottom w:val="0"/>
                  <w:divBdr>
                    <w:top w:val="single" w:sz="2" w:space="0" w:color="E3E3E3"/>
                    <w:left w:val="single" w:sz="2" w:space="0" w:color="E3E3E3"/>
                    <w:bottom w:val="single" w:sz="2" w:space="0" w:color="E3E3E3"/>
                    <w:right w:val="single" w:sz="2" w:space="0" w:color="E3E3E3"/>
                  </w:divBdr>
                  <w:divsChild>
                    <w:div w:id="1816726479">
                      <w:marLeft w:val="0"/>
                      <w:marRight w:val="0"/>
                      <w:marTop w:val="0"/>
                      <w:marBottom w:val="0"/>
                      <w:divBdr>
                        <w:top w:val="single" w:sz="2" w:space="0" w:color="E3E3E3"/>
                        <w:left w:val="single" w:sz="2" w:space="0" w:color="E3E3E3"/>
                        <w:bottom w:val="single" w:sz="2" w:space="0" w:color="E3E3E3"/>
                        <w:right w:val="single" w:sz="2" w:space="0" w:color="E3E3E3"/>
                      </w:divBdr>
                      <w:divsChild>
                        <w:div w:id="611014968">
                          <w:marLeft w:val="0"/>
                          <w:marRight w:val="0"/>
                          <w:marTop w:val="0"/>
                          <w:marBottom w:val="0"/>
                          <w:divBdr>
                            <w:top w:val="single" w:sz="2" w:space="0" w:color="E3E3E3"/>
                            <w:left w:val="single" w:sz="2" w:space="0" w:color="E3E3E3"/>
                            <w:bottom w:val="single" w:sz="2" w:space="0" w:color="E3E3E3"/>
                            <w:right w:val="single" w:sz="2" w:space="0" w:color="E3E3E3"/>
                          </w:divBdr>
                          <w:divsChild>
                            <w:div w:id="924798615">
                              <w:marLeft w:val="0"/>
                              <w:marRight w:val="0"/>
                              <w:marTop w:val="0"/>
                              <w:marBottom w:val="0"/>
                              <w:divBdr>
                                <w:top w:val="single" w:sz="2" w:space="0" w:color="E3E3E3"/>
                                <w:left w:val="single" w:sz="2" w:space="0" w:color="E3E3E3"/>
                                <w:bottom w:val="single" w:sz="2" w:space="0" w:color="E3E3E3"/>
                                <w:right w:val="single" w:sz="2" w:space="0" w:color="E3E3E3"/>
                              </w:divBdr>
                              <w:divsChild>
                                <w:div w:id="822547372">
                                  <w:marLeft w:val="0"/>
                                  <w:marRight w:val="0"/>
                                  <w:marTop w:val="0"/>
                                  <w:marBottom w:val="0"/>
                                  <w:divBdr>
                                    <w:top w:val="single" w:sz="2" w:space="0" w:color="E3E3E3"/>
                                    <w:left w:val="single" w:sz="2" w:space="0" w:color="E3E3E3"/>
                                    <w:bottom w:val="single" w:sz="2" w:space="0" w:color="E3E3E3"/>
                                    <w:right w:val="single" w:sz="2" w:space="0" w:color="E3E3E3"/>
                                  </w:divBdr>
                                  <w:divsChild>
                                    <w:div w:id="20211555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aghavendraa529@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8F7DE-FB65-4671-BA80-83A93377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2260</Words>
  <Characters>12885</Characters>
  <Application>Microsoft Office Word</Application>
  <DocSecurity>0</DocSecurity>
  <Lines>107</Lines>
  <Paragraphs>30</Paragraphs>
  <ScaleCrop>false</ScaleCrop>
  <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Bhanu Deep</dc:creator>
  <cp:keywords/>
  <dc:description/>
  <cp:lastModifiedBy>Saikrishna Katkoju</cp:lastModifiedBy>
  <cp:revision>7</cp:revision>
  <dcterms:created xsi:type="dcterms:W3CDTF">2025-06-19T21:30:00Z</dcterms:created>
  <dcterms:modified xsi:type="dcterms:W3CDTF">2025-07-25T21:28:00Z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78ed9b3f-15fb-4ba5-a53d-ef9f2b81c951</vt:lpwstr>
  </property>
</Properties>
</file>